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26E5" w14:textId="5403BBB5" w:rsidR="00566BA7" w:rsidRPr="005112AA" w:rsidRDefault="00646D04" w:rsidP="009A248C">
      <w:pPr>
        <w:spacing w:after="6446" w:line="360" w:lineRule="auto"/>
        <w:jc w:val="center"/>
        <w:rPr>
          <w:b/>
          <w:bCs/>
        </w:rPr>
      </w:pPr>
      <w:r w:rsidRPr="005112AA">
        <w:rPr>
          <w:b/>
          <w:bCs/>
          <w:sz w:val="24"/>
        </w:rPr>
        <w:t>HRVATSKA KOMORA DENTALNE MEDICINE</w:t>
      </w:r>
    </w:p>
    <w:p w14:paraId="0BA60420" w14:textId="77777777" w:rsidR="00566BA7" w:rsidRPr="005112AA" w:rsidRDefault="00646D04" w:rsidP="00283BE3">
      <w:pPr>
        <w:pStyle w:val="Heading1"/>
        <w:spacing w:line="360" w:lineRule="auto"/>
        <w:rPr>
          <w:b/>
          <w:bCs/>
        </w:rPr>
      </w:pPr>
      <w:r w:rsidRPr="005112AA">
        <w:rPr>
          <w:b/>
          <w:bCs/>
        </w:rPr>
        <w:t xml:space="preserve">ODLUKA </w:t>
      </w:r>
    </w:p>
    <w:p w14:paraId="7AF8E66F" w14:textId="77777777" w:rsidR="00566BA7" w:rsidRPr="005112AA" w:rsidRDefault="00646D04" w:rsidP="00283BE3">
      <w:pPr>
        <w:spacing w:after="5569" w:line="360" w:lineRule="auto"/>
        <w:ind w:right="1187"/>
        <w:jc w:val="right"/>
        <w:rPr>
          <w:b/>
          <w:bCs/>
        </w:rPr>
      </w:pPr>
      <w:r w:rsidRPr="005112AA">
        <w:rPr>
          <w:b/>
          <w:bCs/>
          <w:sz w:val="24"/>
        </w:rPr>
        <w:t>O VISINI NAKNADA ZA PROVOĐENJE PROVJERE OSPOSOBLJENOSTI</w:t>
      </w:r>
      <w:r w:rsidRPr="005112AA">
        <w:rPr>
          <w:b/>
          <w:bCs/>
        </w:rPr>
        <w:t xml:space="preserve"> </w:t>
      </w:r>
    </w:p>
    <w:p w14:paraId="39AD33F9" w14:textId="0A3F8B7C" w:rsidR="00566BA7" w:rsidRDefault="00646D04" w:rsidP="00283BE3">
      <w:pPr>
        <w:spacing w:after="667" w:line="360" w:lineRule="auto"/>
        <w:ind w:left="35" w:right="117" w:hanging="10"/>
        <w:jc w:val="center"/>
      </w:pPr>
      <w:r>
        <w:rPr>
          <w:sz w:val="24"/>
        </w:rPr>
        <w:t xml:space="preserve">Zagreb, </w:t>
      </w:r>
      <w:r w:rsidR="005112AA">
        <w:rPr>
          <w:sz w:val="24"/>
        </w:rPr>
        <w:t xml:space="preserve">siječanj </w:t>
      </w:r>
      <w:r w:rsidR="00333E8E">
        <w:rPr>
          <w:sz w:val="24"/>
        </w:rPr>
        <w:t>202</w:t>
      </w:r>
      <w:r w:rsidR="005112AA">
        <w:rPr>
          <w:sz w:val="24"/>
        </w:rPr>
        <w:t>6</w:t>
      </w:r>
      <w:r w:rsidR="00333E8E">
        <w:rPr>
          <w:sz w:val="24"/>
        </w:rPr>
        <w:t>.</w:t>
      </w:r>
      <w:r>
        <w:t xml:space="preserve"> </w:t>
      </w:r>
    </w:p>
    <w:p w14:paraId="44AFB6D7" w14:textId="77777777" w:rsidR="00566BA7" w:rsidRDefault="00646D04" w:rsidP="00283BE3">
      <w:pPr>
        <w:spacing w:after="0" w:line="360" w:lineRule="auto"/>
      </w:pPr>
      <w:r>
        <w:lastRenderedPageBreak/>
        <w:t xml:space="preserve"> </w:t>
      </w:r>
    </w:p>
    <w:p w14:paraId="240638B7" w14:textId="773B48CC" w:rsidR="00566BA7" w:rsidRDefault="00646D04" w:rsidP="007028A7">
      <w:pPr>
        <w:spacing w:after="888" w:line="276" w:lineRule="auto"/>
        <w:ind w:left="31" w:right="14" w:hanging="10"/>
        <w:jc w:val="both"/>
      </w:pPr>
      <w:r>
        <w:t>Na temelju članka 45. točke 11. Statuta Hrvatske komore</w:t>
      </w:r>
      <w:r w:rsidR="0007468B">
        <w:t xml:space="preserve"> dentalne medicine</w:t>
      </w:r>
      <w:r>
        <w:t xml:space="preserve"> („Narodne novine” br. </w:t>
      </w:r>
      <w:r w:rsidR="005D5A75">
        <w:t>44/04, 69/06, 85/07,</w:t>
      </w:r>
      <w:r w:rsidR="00801555">
        <w:t xml:space="preserve"> </w:t>
      </w:r>
      <w:r w:rsidR="005D5A75">
        <w:t xml:space="preserve">24/08, 11/10, </w:t>
      </w:r>
      <w:r w:rsidR="00301CA6">
        <w:t>13/10, 28/15, 55/15, 107/17, 18/18,</w:t>
      </w:r>
      <w:r w:rsidR="007252E4">
        <w:t xml:space="preserve"> 65/19</w:t>
      </w:r>
      <w:r w:rsidR="00801555">
        <w:t>)</w:t>
      </w:r>
      <w:r>
        <w:t xml:space="preserve"> te članka 3. </w:t>
      </w:r>
      <w:r w:rsidR="00E25619">
        <w:t xml:space="preserve">stavku 1. </w:t>
      </w:r>
      <w:r>
        <w:t xml:space="preserve">i 6. Pravilnika o uvjetima, načinu i postupku provođenja provjere osposobljenosti doktora dentalne medicine, dentalnih tehničara i dentalnih asistenata, Izvršni odbor Hrvatske komore dentalne medicine (u daljnjem tekstu: Komora) na </w:t>
      </w:r>
      <w:r w:rsidR="0040423D">
        <w:t xml:space="preserve">159. </w:t>
      </w:r>
      <w:r>
        <w:t xml:space="preserve">sjednici, koja je održana </w:t>
      </w:r>
      <w:r w:rsidR="0040423D">
        <w:t xml:space="preserve">28. siječnja </w:t>
      </w:r>
      <w:r w:rsidR="00B2007E">
        <w:t>202</w:t>
      </w:r>
      <w:r w:rsidR="00E25619">
        <w:t>6</w:t>
      </w:r>
      <w:r>
        <w:t xml:space="preserve">. godine donosi </w:t>
      </w:r>
    </w:p>
    <w:p w14:paraId="1DBA7975" w14:textId="77777777" w:rsidR="00566BA7" w:rsidRPr="00E25619" w:rsidRDefault="00646D04" w:rsidP="007028A7">
      <w:pPr>
        <w:pStyle w:val="Heading2"/>
        <w:spacing w:line="276" w:lineRule="auto"/>
        <w:rPr>
          <w:b/>
          <w:bCs/>
        </w:rPr>
      </w:pPr>
      <w:r w:rsidRPr="00E25619">
        <w:rPr>
          <w:b/>
          <w:bCs/>
        </w:rPr>
        <w:t xml:space="preserve">ODLUKU </w:t>
      </w:r>
    </w:p>
    <w:p w14:paraId="59D61DD1" w14:textId="77777777" w:rsidR="00F942D4" w:rsidRDefault="00646D04" w:rsidP="007028A7">
      <w:pPr>
        <w:spacing w:after="450" w:line="276" w:lineRule="auto"/>
        <w:ind w:left="35" w:hanging="10"/>
        <w:jc w:val="center"/>
        <w:rPr>
          <w:b/>
          <w:bCs/>
        </w:rPr>
      </w:pPr>
      <w:r w:rsidRPr="00E25619">
        <w:rPr>
          <w:b/>
          <w:bCs/>
          <w:sz w:val="24"/>
        </w:rPr>
        <w:t>O VISINI NAKNADA ZA PROVOĐENJE PROVJERE OSPOSOBLJENOSTI</w:t>
      </w:r>
      <w:r w:rsidRPr="00E25619">
        <w:rPr>
          <w:b/>
          <w:bCs/>
        </w:rPr>
        <w:t xml:space="preserve"> </w:t>
      </w:r>
    </w:p>
    <w:p w14:paraId="3178C6BE" w14:textId="341177C1" w:rsidR="00E25619" w:rsidRPr="00E25619" w:rsidRDefault="00F942D4" w:rsidP="007028A7">
      <w:pPr>
        <w:spacing w:after="450" w:line="276" w:lineRule="auto"/>
        <w:ind w:left="35" w:hanging="10"/>
        <w:jc w:val="both"/>
        <w:rPr>
          <w:b/>
          <w:bCs/>
        </w:rPr>
      </w:pPr>
      <w:r>
        <w:rPr>
          <w:b/>
          <w:bCs/>
        </w:rPr>
        <w:t>I</w:t>
      </w:r>
      <w:r w:rsidR="0095445D">
        <w:rPr>
          <w:b/>
          <w:bCs/>
        </w:rPr>
        <w:t>.</w:t>
      </w:r>
      <w:r>
        <w:rPr>
          <w:b/>
          <w:bCs/>
        </w:rPr>
        <w:t xml:space="preserve"> </w:t>
      </w:r>
      <w:r w:rsidR="00E25619">
        <w:rPr>
          <w:b/>
          <w:bCs/>
        </w:rPr>
        <w:t>UVODNE ODREDBE</w:t>
      </w:r>
    </w:p>
    <w:p w14:paraId="3E17E30D" w14:textId="77777777" w:rsidR="00566BA7" w:rsidRPr="0095445D" w:rsidRDefault="00646D04" w:rsidP="007028A7">
      <w:pPr>
        <w:spacing w:after="203" w:line="276" w:lineRule="auto"/>
        <w:ind w:left="325" w:right="298" w:hanging="10"/>
        <w:jc w:val="center"/>
        <w:rPr>
          <w:b/>
          <w:bCs/>
        </w:rPr>
      </w:pPr>
      <w:r w:rsidRPr="0095445D">
        <w:rPr>
          <w:b/>
          <w:bCs/>
        </w:rPr>
        <w:t xml:space="preserve">Članak 1. </w:t>
      </w:r>
    </w:p>
    <w:p w14:paraId="356E3F71" w14:textId="460A23F1" w:rsidR="00566BA7" w:rsidRDefault="00646D04" w:rsidP="007028A7">
      <w:pPr>
        <w:spacing w:after="287" w:line="276" w:lineRule="auto"/>
        <w:ind w:left="31" w:right="14" w:hanging="10"/>
        <w:jc w:val="both"/>
      </w:pPr>
      <w:r>
        <w:t>Odredbama ove Odluke utvrđuju se visine naknada za provođenje provjere osposobljenosti doktora dentalne medicine, dentalnih tehničara</w:t>
      </w:r>
      <w:r w:rsidR="00B2007E">
        <w:t xml:space="preserve">, </w:t>
      </w:r>
      <w:r>
        <w:t>dentalnih asistenata</w:t>
      </w:r>
      <w:r w:rsidR="00B2007E">
        <w:t xml:space="preserve"> i dentalnih higijeničara,</w:t>
      </w:r>
      <w:r>
        <w:t xml:space="preserve"> visine naknada predsjednika i članova Povjerenstava koji iste provode, te visine naknade predsjednika i članova Povjerenstava koji provode postupak priznavanja inozemnih stručnih kvalifikacija. </w:t>
      </w:r>
    </w:p>
    <w:p w14:paraId="6184A418" w14:textId="77777777" w:rsidR="00566BA7" w:rsidRDefault="00646D04" w:rsidP="007028A7">
      <w:pPr>
        <w:spacing w:after="438" w:line="276" w:lineRule="auto"/>
        <w:ind w:left="31" w:hanging="10"/>
        <w:jc w:val="both"/>
      </w:pPr>
      <w:r>
        <w:t xml:space="preserve">Sve naknade navedene u odredbama ove Odluke iskazane su u neto iznosima. </w:t>
      </w:r>
    </w:p>
    <w:p w14:paraId="389828F3" w14:textId="46AE0C26" w:rsidR="00566BA7" w:rsidRDefault="00646D04" w:rsidP="007028A7">
      <w:pPr>
        <w:spacing w:after="45" w:line="276" w:lineRule="auto"/>
        <w:ind w:left="325" w:right="335" w:hanging="10"/>
        <w:jc w:val="center"/>
        <w:rPr>
          <w:b/>
          <w:bCs/>
        </w:rPr>
      </w:pPr>
      <w:r w:rsidRPr="0095445D">
        <w:rPr>
          <w:b/>
          <w:bCs/>
        </w:rPr>
        <w:t>Članak 2</w:t>
      </w:r>
      <w:r w:rsidR="0095445D" w:rsidRPr="0095445D">
        <w:rPr>
          <w:b/>
          <w:bCs/>
        </w:rPr>
        <w:t>.</w:t>
      </w:r>
      <w:r w:rsidRPr="0095445D">
        <w:rPr>
          <w:b/>
          <w:bCs/>
        </w:rPr>
        <w:t xml:space="preserve"> </w:t>
      </w:r>
    </w:p>
    <w:p w14:paraId="24F30080" w14:textId="77777777" w:rsidR="0095445D" w:rsidRPr="0095445D" w:rsidRDefault="0095445D" w:rsidP="007028A7">
      <w:pPr>
        <w:spacing w:after="45" w:line="276" w:lineRule="auto"/>
        <w:ind w:left="325" w:right="335" w:hanging="10"/>
        <w:jc w:val="center"/>
        <w:rPr>
          <w:b/>
          <w:bCs/>
        </w:rPr>
      </w:pPr>
    </w:p>
    <w:p w14:paraId="4067D243" w14:textId="0E11B4C4" w:rsidR="00566BA7" w:rsidRDefault="00646D04" w:rsidP="007028A7">
      <w:pPr>
        <w:spacing w:after="287" w:line="276" w:lineRule="auto"/>
        <w:ind w:left="31" w:right="14" w:hanging="10"/>
        <w:jc w:val="both"/>
      </w:pPr>
      <w:r>
        <w:t xml:space="preserve">Provjera osposobljenosti iz članka 1. ove Odluke, provodi se sukladno odredbama općih akata Komore, a u svrhu: </w:t>
      </w:r>
    </w:p>
    <w:p w14:paraId="3BF5E177" w14:textId="7FEE015E" w:rsidR="00566BA7" w:rsidRDefault="00646D04" w:rsidP="007028A7">
      <w:pPr>
        <w:numPr>
          <w:ilvl w:val="0"/>
          <w:numId w:val="1"/>
        </w:numPr>
        <w:spacing w:after="63" w:line="276" w:lineRule="auto"/>
        <w:ind w:left="835" w:hanging="410"/>
        <w:jc w:val="both"/>
      </w:pPr>
      <w:r>
        <w:t xml:space="preserve">izdavanja odobrenja za samostalan rad (licence) odnosno dozvole za rad osobi koja svoju djelatnost od položenog stručnog ispita nije obavljala dvije godine ili djelatnost nije obavljala dvije godine;  </w:t>
      </w:r>
    </w:p>
    <w:p w14:paraId="1033822A" w14:textId="13AD6A80" w:rsidR="00E25619" w:rsidRDefault="00E25619" w:rsidP="007028A7">
      <w:pPr>
        <w:numPr>
          <w:ilvl w:val="0"/>
          <w:numId w:val="1"/>
        </w:numPr>
        <w:spacing w:after="3" w:line="276" w:lineRule="auto"/>
        <w:ind w:left="835" w:hanging="410"/>
        <w:jc w:val="both"/>
      </w:pPr>
      <w:r>
        <w:t xml:space="preserve">obnavljanja odobrenja za samostalan rad (licence) odnosno dozvole za rad; </w:t>
      </w:r>
    </w:p>
    <w:p w14:paraId="62D758D0" w14:textId="77777777" w:rsidR="00566BA7" w:rsidRDefault="00646D04" w:rsidP="007028A7">
      <w:pPr>
        <w:numPr>
          <w:ilvl w:val="0"/>
          <w:numId w:val="1"/>
        </w:numPr>
        <w:spacing w:after="533" w:line="276" w:lineRule="auto"/>
        <w:ind w:left="835" w:hanging="410"/>
        <w:jc w:val="both"/>
      </w:pPr>
      <w:r>
        <w:t xml:space="preserve">priznavanja inozemne stručne kvalifikacije za obavljanje dentalne medicine. </w:t>
      </w:r>
    </w:p>
    <w:p w14:paraId="7A770172" w14:textId="77777777" w:rsidR="00566BA7" w:rsidRPr="0095445D" w:rsidRDefault="00646D04" w:rsidP="007028A7">
      <w:pPr>
        <w:spacing w:after="202" w:line="276" w:lineRule="auto"/>
        <w:ind w:left="56" w:right="91" w:hanging="10"/>
        <w:jc w:val="center"/>
        <w:rPr>
          <w:b/>
          <w:bCs/>
        </w:rPr>
      </w:pPr>
      <w:r w:rsidRPr="0095445D">
        <w:rPr>
          <w:b/>
          <w:bCs/>
        </w:rPr>
        <w:t xml:space="preserve">Članak 3. </w:t>
      </w:r>
    </w:p>
    <w:p w14:paraId="427F631B" w14:textId="1A8B9FD1" w:rsidR="00566BA7" w:rsidRDefault="00646D04" w:rsidP="007028A7">
      <w:pPr>
        <w:spacing w:after="415" w:line="276" w:lineRule="auto"/>
        <w:ind w:left="31" w:right="14" w:hanging="10"/>
        <w:jc w:val="both"/>
      </w:pPr>
      <w:r>
        <w:t>Naknadu provjere osposobljenosti iz članka 2. ove Odluke snosi doktor dentalne medicine, dentalni tehničar</w:t>
      </w:r>
      <w:r w:rsidR="00B2007E">
        <w:t xml:space="preserve">, </w:t>
      </w:r>
      <w:r>
        <w:t>dentalni asistent</w:t>
      </w:r>
      <w:r w:rsidR="00B2007E">
        <w:t xml:space="preserve"> odnosno dentalni higijeničar.</w:t>
      </w:r>
    </w:p>
    <w:p w14:paraId="57AE3FBD" w14:textId="77777777" w:rsidR="00E25619" w:rsidRDefault="00E25619" w:rsidP="007028A7">
      <w:pPr>
        <w:spacing w:after="1" w:line="276" w:lineRule="auto"/>
        <w:rPr>
          <w:sz w:val="24"/>
        </w:rPr>
      </w:pPr>
    </w:p>
    <w:p w14:paraId="16594BDC" w14:textId="77777777" w:rsidR="00E25619" w:rsidRDefault="00E25619" w:rsidP="007028A7">
      <w:pPr>
        <w:spacing w:after="1" w:line="276" w:lineRule="auto"/>
        <w:rPr>
          <w:sz w:val="24"/>
        </w:rPr>
      </w:pPr>
    </w:p>
    <w:p w14:paraId="5FFE3993" w14:textId="77777777" w:rsidR="00F942D4" w:rsidRDefault="00F942D4" w:rsidP="007028A7">
      <w:pPr>
        <w:spacing w:after="1" w:line="276" w:lineRule="auto"/>
        <w:rPr>
          <w:b/>
          <w:bCs/>
          <w:sz w:val="24"/>
        </w:rPr>
      </w:pPr>
    </w:p>
    <w:p w14:paraId="3AEB8DC8" w14:textId="77777777" w:rsidR="00F942D4" w:rsidRDefault="00F942D4" w:rsidP="007028A7">
      <w:pPr>
        <w:spacing w:after="1" w:line="276" w:lineRule="auto"/>
        <w:rPr>
          <w:b/>
          <w:bCs/>
          <w:sz w:val="24"/>
        </w:rPr>
      </w:pPr>
    </w:p>
    <w:p w14:paraId="3007AE47" w14:textId="77777777" w:rsidR="00F942D4" w:rsidRDefault="00F942D4" w:rsidP="007028A7">
      <w:pPr>
        <w:spacing w:after="1" w:line="276" w:lineRule="auto"/>
        <w:rPr>
          <w:b/>
          <w:bCs/>
          <w:sz w:val="24"/>
        </w:rPr>
      </w:pPr>
    </w:p>
    <w:p w14:paraId="6EE95729" w14:textId="2AACF25F" w:rsidR="00E25619" w:rsidRPr="00F942D4" w:rsidRDefault="00F942D4" w:rsidP="007028A7">
      <w:pPr>
        <w:spacing w:after="1" w:line="276" w:lineRule="auto"/>
        <w:rPr>
          <w:b/>
          <w:bCs/>
        </w:rPr>
      </w:pPr>
      <w:r w:rsidRPr="00F942D4">
        <w:rPr>
          <w:b/>
          <w:bCs/>
          <w:sz w:val="24"/>
        </w:rPr>
        <w:t>II</w:t>
      </w:r>
      <w:r w:rsidR="0095445D">
        <w:rPr>
          <w:b/>
          <w:bCs/>
          <w:sz w:val="24"/>
        </w:rPr>
        <w:t>.</w:t>
      </w:r>
      <w:r w:rsidRPr="00F942D4">
        <w:rPr>
          <w:b/>
          <w:bCs/>
          <w:sz w:val="24"/>
        </w:rPr>
        <w:t xml:space="preserve"> </w:t>
      </w:r>
      <w:r w:rsidR="00E25619" w:rsidRPr="00F942D4">
        <w:rPr>
          <w:b/>
          <w:bCs/>
          <w:sz w:val="24"/>
        </w:rPr>
        <w:t xml:space="preserve">PRETHODNA PROVJERA OSPOSOBLJENOSTI U SVRHU IZDAVANJA LICENCE, ODNOSNO </w:t>
      </w:r>
    </w:p>
    <w:p w14:paraId="08C19FE2" w14:textId="77777777" w:rsidR="00E25619" w:rsidRPr="00F942D4" w:rsidRDefault="00E25619" w:rsidP="007028A7">
      <w:pPr>
        <w:spacing w:after="494" w:line="276" w:lineRule="auto"/>
        <w:rPr>
          <w:b/>
          <w:bCs/>
        </w:rPr>
      </w:pPr>
      <w:r w:rsidRPr="00F942D4">
        <w:rPr>
          <w:b/>
          <w:bCs/>
          <w:sz w:val="24"/>
        </w:rPr>
        <w:t>DOZVOLE ZA RAD OSOBI KOJA SVOJU DJELATNOST NIJE OBAVLJALA DVIJE GODINE</w:t>
      </w:r>
      <w:r w:rsidRPr="00F942D4">
        <w:rPr>
          <w:b/>
          <w:bCs/>
        </w:rPr>
        <w:t xml:space="preserve"> </w:t>
      </w:r>
    </w:p>
    <w:p w14:paraId="071F4871" w14:textId="394DCA12" w:rsidR="00E25619" w:rsidRPr="0095445D" w:rsidRDefault="00E25619" w:rsidP="007028A7">
      <w:pPr>
        <w:spacing w:after="235" w:line="276" w:lineRule="auto"/>
        <w:ind w:left="325" w:right="259" w:hanging="10"/>
        <w:jc w:val="center"/>
        <w:rPr>
          <w:b/>
          <w:bCs/>
        </w:rPr>
      </w:pPr>
      <w:r w:rsidRPr="0095445D">
        <w:rPr>
          <w:b/>
          <w:bCs/>
        </w:rPr>
        <w:t xml:space="preserve">Članak </w:t>
      </w:r>
      <w:r w:rsidR="00F942D4" w:rsidRPr="0095445D">
        <w:rPr>
          <w:b/>
          <w:bCs/>
        </w:rPr>
        <w:t>4</w:t>
      </w:r>
      <w:r w:rsidRPr="0095445D">
        <w:rPr>
          <w:b/>
          <w:bCs/>
        </w:rPr>
        <w:t xml:space="preserve">. </w:t>
      </w:r>
    </w:p>
    <w:p w14:paraId="562AD863" w14:textId="77777777" w:rsidR="00E25619" w:rsidRDefault="00E25619" w:rsidP="007028A7">
      <w:pPr>
        <w:spacing w:after="227" w:line="276" w:lineRule="auto"/>
        <w:ind w:left="60" w:hanging="10"/>
      </w:pPr>
      <w:r>
        <w:rPr>
          <w:sz w:val="24"/>
        </w:rPr>
        <w:t>Visina naknade iznosi:</w:t>
      </w:r>
      <w:r>
        <w:t xml:space="preserve"> </w:t>
      </w:r>
    </w:p>
    <w:p w14:paraId="44BC36CA" w14:textId="77777777" w:rsidR="00E25619" w:rsidRDefault="00E25619" w:rsidP="007028A7">
      <w:pPr>
        <w:spacing w:after="2" w:line="276" w:lineRule="auto"/>
        <w:ind w:left="60" w:hanging="10"/>
      </w:pPr>
      <w:r>
        <w:rPr>
          <w:sz w:val="24"/>
        </w:rPr>
        <w:t>1/ za doktora dentalne medicine i dentalnog tehničara:</w:t>
      </w:r>
      <w:r>
        <w:t xml:space="preserve"> </w:t>
      </w:r>
    </w:p>
    <w:p w14:paraId="038EC1A6" w14:textId="51613043" w:rsidR="00E25619" w:rsidRDefault="00E25619" w:rsidP="007028A7">
      <w:pPr>
        <w:pStyle w:val="ListParagraph"/>
        <w:numPr>
          <w:ilvl w:val="0"/>
          <w:numId w:val="1"/>
        </w:numPr>
        <w:spacing w:after="2" w:line="276" w:lineRule="auto"/>
      </w:pPr>
      <w:r>
        <w:t xml:space="preserve">prethodna provjera osposobljenosti </w:t>
      </w:r>
      <w:r>
        <w:tab/>
      </w:r>
      <w:r w:rsidR="007A582E">
        <w:t>1.000</w:t>
      </w:r>
      <w:r>
        <w:t>,00</w:t>
      </w:r>
      <w:r w:rsidR="00591A45">
        <w:t xml:space="preserve"> eura</w:t>
      </w:r>
    </w:p>
    <w:p w14:paraId="16A79DC0" w14:textId="195791FD" w:rsidR="00E25619" w:rsidRDefault="00E25619" w:rsidP="007028A7">
      <w:pPr>
        <w:pStyle w:val="ListParagraph"/>
        <w:numPr>
          <w:ilvl w:val="0"/>
          <w:numId w:val="1"/>
        </w:numPr>
        <w:spacing w:after="2" w:line="276" w:lineRule="auto"/>
      </w:pPr>
      <w:r>
        <w:t xml:space="preserve">ponovna provjera osposobljenosti </w:t>
      </w:r>
      <w:r>
        <w:tab/>
      </w:r>
      <w:r w:rsidR="007A582E">
        <w:t xml:space="preserve">   </w:t>
      </w:r>
      <w:r>
        <w:t>400,00</w:t>
      </w:r>
      <w:r w:rsidR="00591A45">
        <w:t xml:space="preserve"> eura.</w:t>
      </w:r>
    </w:p>
    <w:p w14:paraId="375B9B2D" w14:textId="77777777" w:rsidR="00E25619" w:rsidRDefault="00E25619" w:rsidP="007028A7">
      <w:pPr>
        <w:pStyle w:val="ListParagraph"/>
        <w:spacing w:after="2" w:line="276" w:lineRule="auto"/>
        <w:ind w:left="836"/>
      </w:pPr>
    </w:p>
    <w:p w14:paraId="505CF1AD" w14:textId="77777777" w:rsidR="00E25619" w:rsidRPr="00461E9F" w:rsidRDefault="00E25619" w:rsidP="007028A7">
      <w:pPr>
        <w:spacing w:after="2" w:line="276" w:lineRule="auto"/>
        <w:rPr>
          <w:sz w:val="24"/>
          <w:szCs w:val="24"/>
        </w:rPr>
      </w:pPr>
      <w:r w:rsidRPr="00461E9F">
        <w:rPr>
          <w:sz w:val="24"/>
          <w:szCs w:val="24"/>
        </w:rPr>
        <w:t>2/ za dentalnog asistenta i higijeničara:</w:t>
      </w:r>
    </w:p>
    <w:p w14:paraId="18B05C02" w14:textId="534E32F4" w:rsidR="00E25619" w:rsidRDefault="00E25619" w:rsidP="007028A7">
      <w:pPr>
        <w:pStyle w:val="ListParagraph"/>
        <w:numPr>
          <w:ilvl w:val="0"/>
          <w:numId w:val="1"/>
        </w:numPr>
        <w:spacing w:after="2" w:line="276" w:lineRule="auto"/>
      </w:pPr>
      <w:r>
        <w:t xml:space="preserve">prethodna provjera osposobljenosti </w:t>
      </w:r>
      <w:r>
        <w:tab/>
      </w:r>
      <w:r w:rsidR="007A582E">
        <w:t xml:space="preserve">   7</w:t>
      </w:r>
      <w:r>
        <w:t>00,00</w:t>
      </w:r>
      <w:r w:rsidR="00591A45">
        <w:t xml:space="preserve"> eura</w:t>
      </w:r>
    </w:p>
    <w:p w14:paraId="40C66A41" w14:textId="578A1B84" w:rsidR="00E25619" w:rsidRDefault="00E25619" w:rsidP="007028A7">
      <w:pPr>
        <w:pStyle w:val="ListParagraph"/>
        <w:numPr>
          <w:ilvl w:val="0"/>
          <w:numId w:val="1"/>
        </w:numPr>
        <w:spacing w:after="2" w:line="276" w:lineRule="auto"/>
      </w:pPr>
      <w:r>
        <w:t xml:space="preserve">ponovna provjera osposobljenosti </w:t>
      </w:r>
      <w:r>
        <w:tab/>
      </w:r>
      <w:r w:rsidR="007A582E">
        <w:t xml:space="preserve">   3</w:t>
      </w:r>
      <w:r>
        <w:t>00,00</w:t>
      </w:r>
      <w:r w:rsidR="00591A45">
        <w:t xml:space="preserve"> eura.</w:t>
      </w:r>
    </w:p>
    <w:p w14:paraId="16E71BEE" w14:textId="77777777" w:rsidR="00E25619" w:rsidRDefault="00E25619" w:rsidP="007028A7">
      <w:pPr>
        <w:spacing w:after="218" w:line="276" w:lineRule="auto"/>
        <w:ind w:left="65"/>
        <w:jc w:val="center"/>
      </w:pPr>
      <w:r>
        <w:t xml:space="preserve"> </w:t>
      </w:r>
    </w:p>
    <w:p w14:paraId="3B27248C" w14:textId="1B7B7A12" w:rsidR="00E25619" w:rsidRPr="0095445D" w:rsidRDefault="00E25619" w:rsidP="007028A7">
      <w:pPr>
        <w:spacing w:after="203" w:line="276" w:lineRule="auto"/>
        <w:ind w:left="325" w:right="298" w:hanging="10"/>
        <w:jc w:val="center"/>
        <w:rPr>
          <w:b/>
          <w:bCs/>
        </w:rPr>
      </w:pPr>
      <w:r w:rsidRPr="0095445D">
        <w:rPr>
          <w:b/>
          <w:bCs/>
        </w:rPr>
        <w:t xml:space="preserve">Članak </w:t>
      </w:r>
      <w:r w:rsidR="00F942D4" w:rsidRPr="0095445D">
        <w:rPr>
          <w:b/>
          <w:bCs/>
        </w:rPr>
        <w:t>5</w:t>
      </w:r>
      <w:r w:rsidRPr="0095445D">
        <w:rPr>
          <w:b/>
          <w:bCs/>
        </w:rPr>
        <w:t xml:space="preserve">. </w:t>
      </w:r>
    </w:p>
    <w:p w14:paraId="67B1D357" w14:textId="77777777" w:rsidR="00E25619" w:rsidRDefault="00E25619" w:rsidP="007028A7">
      <w:pPr>
        <w:spacing w:after="3" w:line="276" w:lineRule="auto"/>
        <w:ind w:left="31" w:hanging="10"/>
        <w:jc w:val="both"/>
      </w:pPr>
      <w:r>
        <w:t xml:space="preserve">Za obavljenu prethodnu provjeru osposobljenosti te ponovnu provjeru osposobljenosti, bez obzira na broj kandidata, predsjedniku i članovima Povjerenstva pripada neto naknada u iznosu: </w:t>
      </w:r>
    </w:p>
    <w:p w14:paraId="2C05B18F" w14:textId="77777777" w:rsidR="00E25619" w:rsidRDefault="00E25619" w:rsidP="007028A7">
      <w:pPr>
        <w:spacing w:after="10" w:line="276" w:lineRule="auto"/>
        <w:ind w:left="51"/>
      </w:pPr>
      <w:r>
        <w:rPr>
          <w:sz w:val="24"/>
        </w:rPr>
        <w:t xml:space="preserve"> </w:t>
      </w:r>
    </w:p>
    <w:p w14:paraId="71798593" w14:textId="77777777" w:rsidR="00E25619" w:rsidRDefault="00E25619" w:rsidP="007028A7">
      <w:pPr>
        <w:spacing w:after="1" w:line="276" w:lineRule="auto"/>
        <w:ind w:left="60" w:hanging="10"/>
      </w:pPr>
      <w:r>
        <w:rPr>
          <w:sz w:val="24"/>
        </w:rPr>
        <w:t>1/ predsjedniku Povjerenstva:</w:t>
      </w:r>
      <w:r>
        <w:t xml:space="preserve"> </w:t>
      </w:r>
    </w:p>
    <w:p w14:paraId="5E06554E" w14:textId="77777777" w:rsidR="00E25619" w:rsidRDefault="00E25619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doktore dentalne medicine i dentalne   </w:t>
      </w:r>
      <w:r>
        <w:tab/>
        <w:t xml:space="preserve"> </w:t>
      </w:r>
    </w:p>
    <w:p w14:paraId="340389BF" w14:textId="01A673F5" w:rsidR="00E25619" w:rsidRDefault="00E25619" w:rsidP="007028A7">
      <w:pPr>
        <w:pStyle w:val="ListParagraph"/>
        <w:spacing w:after="1" w:line="276" w:lineRule="auto"/>
        <w:ind w:left="836" w:firstLine="580"/>
      </w:pPr>
      <w:r>
        <w:t>tehničare (prethodna provjera)</w:t>
      </w:r>
      <w:r>
        <w:tab/>
      </w:r>
      <w:r>
        <w:tab/>
        <w:t>400,00</w:t>
      </w:r>
      <w:r w:rsidR="00591A45">
        <w:t xml:space="preserve"> eura</w:t>
      </w:r>
    </w:p>
    <w:p w14:paraId="06C83A42" w14:textId="77777777" w:rsidR="00E25619" w:rsidRDefault="00E25619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doktore dentalne medicine i dentalne   </w:t>
      </w:r>
      <w:r>
        <w:tab/>
        <w:t xml:space="preserve"> </w:t>
      </w:r>
    </w:p>
    <w:p w14:paraId="4A6FAF99" w14:textId="77777777" w:rsidR="00E25619" w:rsidRDefault="00E25619" w:rsidP="007028A7">
      <w:pPr>
        <w:pStyle w:val="ListParagraph"/>
        <w:spacing w:after="1" w:line="276" w:lineRule="auto"/>
        <w:ind w:left="836" w:firstLine="580"/>
      </w:pPr>
      <w:r>
        <w:t>tehničare (ponovna provjera)</w:t>
      </w:r>
      <w:r>
        <w:tab/>
      </w:r>
      <w:r>
        <w:tab/>
        <w:t>bez naknade</w:t>
      </w:r>
    </w:p>
    <w:p w14:paraId="39B04E35" w14:textId="77777777" w:rsidR="00E25619" w:rsidRDefault="00E25619" w:rsidP="007028A7">
      <w:pPr>
        <w:pStyle w:val="ListParagraph"/>
        <w:numPr>
          <w:ilvl w:val="0"/>
          <w:numId w:val="1"/>
        </w:numPr>
        <w:spacing w:after="1" w:line="276" w:lineRule="auto"/>
      </w:pPr>
      <w:r>
        <w:t>za dentalne asistente i higijeničare</w:t>
      </w:r>
      <w:r>
        <w:tab/>
      </w:r>
    </w:p>
    <w:p w14:paraId="3BB527FD" w14:textId="7FC2DC58" w:rsidR="00E25619" w:rsidRDefault="00E25619" w:rsidP="007028A7">
      <w:pPr>
        <w:pStyle w:val="ListParagraph"/>
        <w:spacing w:after="1" w:line="276" w:lineRule="auto"/>
        <w:ind w:left="836" w:firstLine="580"/>
      </w:pPr>
      <w:r>
        <w:t>(prethodna provjera)</w:t>
      </w:r>
      <w:r>
        <w:tab/>
      </w:r>
      <w:r>
        <w:tab/>
      </w:r>
      <w:r>
        <w:tab/>
        <w:t>200,00</w:t>
      </w:r>
      <w:r w:rsidR="00591A45">
        <w:t xml:space="preserve"> eura</w:t>
      </w:r>
    </w:p>
    <w:p w14:paraId="2FCBDB7E" w14:textId="77777777" w:rsidR="00E25619" w:rsidRDefault="00E25619" w:rsidP="007028A7">
      <w:pPr>
        <w:pStyle w:val="ListParagraph"/>
        <w:numPr>
          <w:ilvl w:val="0"/>
          <w:numId w:val="1"/>
        </w:numPr>
        <w:spacing w:after="1" w:line="276" w:lineRule="auto"/>
      </w:pPr>
      <w:r>
        <w:t>za dentalne asistente i higijeničare</w:t>
      </w:r>
      <w:r>
        <w:tab/>
      </w:r>
    </w:p>
    <w:p w14:paraId="3AB04EA9" w14:textId="718C0983" w:rsidR="00E25619" w:rsidRDefault="00E25619" w:rsidP="007028A7">
      <w:pPr>
        <w:pStyle w:val="ListParagraph"/>
        <w:spacing w:after="1" w:line="276" w:lineRule="auto"/>
        <w:ind w:left="836" w:firstLine="580"/>
      </w:pPr>
      <w:r>
        <w:t>(ponovna provjera)</w:t>
      </w:r>
      <w:r>
        <w:tab/>
      </w:r>
      <w:r>
        <w:tab/>
      </w:r>
      <w:r>
        <w:tab/>
        <w:t>bez naknade</w:t>
      </w:r>
      <w:r w:rsidR="00591A45">
        <w:t>.</w:t>
      </w:r>
    </w:p>
    <w:p w14:paraId="18C673BA" w14:textId="77777777" w:rsidR="00E25619" w:rsidRDefault="00E25619" w:rsidP="007028A7">
      <w:pPr>
        <w:spacing w:after="210" w:line="276" w:lineRule="auto"/>
        <w:rPr>
          <w:sz w:val="24"/>
        </w:rPr>
      </w:pPr>
    </w:p>
    <w:p w14:paraId="1052613E" w14:textId="77777777" w:rsidR="00E25619" w:rsidRPr="00461E9F" w:rsidRDefault="00E25619" w:rsidP="007028A7">
      <w:pPr>
        <w:spacing w:after="1" w:line="276" w:lineRule="auto"/>
        <w:ind w:left="60" w:hanging="10"/>
        <w:rPr>
          <w:sz w:val="24"/>
        </w:rPr>
      </w:pPr>
      <w:r w:rsidRPr="00461E9F">
        <w:rPr>
          <w:sz w:val="24"/>
        </w:rPr>
        <w:t>2/ članovima Povjerenstva:</w:t>
      </w:r>
    </w:p>
    <w:p w14:paraId="4369439E" w14:textId="77777777" w:rsidR="00E25619" w:rsidRDefault="00E25619" w:rsidP="007028A7">
      <w:pPr>
        <w:pStyle w:val="ListParagraph"/>
        <w:numPr>
          <w:ilvl w:val="0"/>
          <w:numId w:val="1"/>
        </w:numPr>
        <w:spacing w:after="1" w:line="276" w:lineRule="auto"/>
      </w:pPr>
      <w:r w:rsidRPr="00461E9F">
        <w:rPr>
          <w:sz w:val="24"/>
        </w:rPr>
        <w:t>za dokto</w:t>
      </w:r>
      <w:r>
        <w:t xml:space="preserve">re dentalne medicine i dentalne   </w:t>
      </w:r>
      <w:r>
        <w:tab/>
      </w:r>
    </w:p>
    <w:p w14:paraId="3853D1CD" w14:textId="7DCD14D4" w:rsidR="00E25619" w:rsidRDefault="00E25619" w:rsidP="007028A7">
      <w:pPr>
        <w:pStyle w:val="ListParagraph"/>
        <w:spacing w:after="210" w:line="276" w:lineRule="auto"/>
        <w:ind w:left="836" w:firstLine="580"/>
      </w:pPr>
      <w:r>
        <w:t>tehničare (prethodna provjera)</w:t>
      </w:r>
      <w:r>
        <w:tab/>
      </w:r>
      <w:r>
        <w:tab/>
        <w:t>140,00</w:t>
      </w:r>
      <w:r w:rsidR="00591A45">
        <w:t xml:space="preserve"> eura</w:t>
      </w:r>
    </w:p>
    <w:p w14:paraId="02A4714E" w14:textId="77777777" w:rsidR="00E25619" w:rsidRDefault="00E25619" w:rsidP="007028A7">
      <w:pPr>
        <w:pStyle w:val="ListParagraph"/>
        <w:numPr>
          <w:ilvl w:val="0"/>
          <w:numId w:val="1"/>
        </w:numPr>
        <w:spacing w:after="210" w:line="276" w:lineRule="auto"/>
      </w:pPr>
      <w:r>
        <w:t xml:space="preserve">za doktore dentalne medicine i dentalne   </w:t>
      </w:r>
      <w:r>
        <w:tab/>
      </w:r>
    </w:p>
    <w:p w14:paraId="799B69EA" w14:textId="77777777" w:rsidR="00E25619" w:rsidRDefault="00E25619" w:rsidP="007028A7">
      <w:pPr>
        <w:pStyle w:val="ListParagraph"/>
        <w:spacing w:after="210" w:line="276" w:lineRule="auto"/>
        <w:ind w:left="836" w:firstLine="580"/>
      </w:pPr>
      <w:r>
        <w:t>tehničare (ponovna provjera)</w:t>
      </w:r>
      <w:r>
        <w:tab/>
      </w:r>
      <w:r>
        <w:tab/>
        <w:t>bez naknade</w:t>
      </w:r>
    </w:p>
    <w:p w14:paraId="5A3B3922" w14:textId="77777777" w:rsidR="00E25619" w:rsidRDefault="00E25619" w:rsidP="007028A7">
      <w:pPr>
        <w:pStyle w:val="ListParagraph"/>
        <w:numPr>
          <w:ilvl w:val="0"/>
          <w:numId w:val="1"/>
        </w:numPr>
        <w:spacing w:after="210" w:line="276" w:lineRule="auto"/>
      </w:pPr>
      <w:r>
        <w:t>za dentalne asistente i higijeničare</w:t>
      </w:r>
      <w:r>
        <w:tab/>
      </w:r>
    </w:p>
    <w:p w14:paraId="2D0BB953" w14:textId="344A8CC7" w:rsidR="00E25619" w:rsidRDefault="00E25619" w:rsidP="007028A7">
      <w:pPr>
        <w:pStyle w:val="ListParagraph"/>
        <w:spacing w:after="210" w:line="276" w:lineRule="auto"/>
        <w:ind w:left="836" w:firstLine="580"/>
      </w:pPr>
      <w:r>
        <w:t>(prethodna provjera)</w:t>
      </w:r>
      <w:r>
        <w:tab/>
      </w:r>
      <w:r>
        <w:tab/>
      </w:r>
      <w:r>
        <w:tab/>
        <w:t>70,00</w:t>
      </w:r>
      <w:r w:rsidR="00591A45">
        <w:t xml:space="preserve"> eura</w:t>
      </w:r>
    </w:p>
    <w:p w14:paraId="35D1752D" w14:textId="77777777" w:rsidR="00E25619" w:rsidRDefault="00E25619" w:rsidP="007028A7">
      <w:pPr>
        <w:pStyle w:val="ListParagraph"/>
        <w:numPr>
          <w:ilvl w:val="0"/>
          <w:numId w:val="1"/>
        </w:numPr>
        <w:spacing w:after="210" w:line="276" w:lineRule="auto"/>
      </w:pPr>
      <w:r>
        <w:t>za dentalne asistente i higijeničare</w:t>
      </w:r>
      <w:r>
        <w:tab/>
      </w:r>
    </w:p>
    <w:p w14:paraId="3F8918E3" w14:textId="2B077374" w:rsidR="00E25619" w:rsidRPr="00461E9F" w:rsidRDefault="00E25619" w:rsidP="007028A7">
      <w:pPr>
        <w:pStyle w:val="ListParagraph"/>
        <w:spacing w:after="210" w:line="276" w:lineRule="auto"/>
        <w:ind w:left="836" w:firstLine="580"/>
      </w:pPr>
      <w:r>
        <w:t>(ponovna provjera)</w:t>
      </w:r>
      <w:r>
        <w:tab/>
      </w:r>
      <w:r>
        <w:tab/>
      </w:r>
      <w:r>
        <w:tab/>
        <w:t>bez naknade</w:t>
      </w:r>
      <w:r w:rsidR="00591A45">
        <w:t>.</w:t>
      </w:r>
    </w:p>
    <w:p w14:paraId="098C98A1" w14:textId="77777777" w:rsidR="00E25619" w:rsidRDefault="00E25619" w:rsidP="007028A7">
      <w:pPr>
        <w:spacing w:after="210" w:line="276" w:lineRule="auto"/>
        <w:rPr>
          <w:sz w:val="24"/>
        </w:rPr>
      </w:pPr>
    </w:p>
    <w:p w14:paraId="71C81BFF" w14:textId="77777777" w:rsidR="00E25619" w:rsidRDefault="00E25619" w:rsidP="007028A7">
      <w:pPr>
        <w:spacing w:after="210" w:line="276" w:lineRule="auto"/>
        <w:rPr>
          <w:sz w:val="24"/>
        </w:rPr>
      </w:pPr>
    </w:p>
    <w:p w14:paraId="708F5267" w14:textId="77777777" w:rsidR="00126737" w:rsidRDefault="00126737" w:rsidP="007028A7">
      <w:pPr>
        <w:spacing w:after="471" w:line="276" w:lineRule="auto"/>
        <w:rPr>
          <w:sz w:val="24"/>
        </w:rPr>
      </w:pPr>
    </w:p>
    <w:p w14:paraId="2C09E3D8" w14:textId="09147313" w:rsidR="00566BA7" w:rsidRPr="00591A45" w:rsidRDefault="00591A45" w:rsidP="007028A7">
      <w:pPr>
        <w:spacing w:after="471" w:line="276" w:lineRule="auto"/>
        <w:rPr>
          <w:b/>
          <w:bCs/>
        </w:rPr>
      </w:pPr>
      <w:r w:rsidRPr="00591A45">
        <w:rPr>
          <w:b/>
          <w:bCs/>
          <w:sz w:val="24"/>
        </w:rPr>
        <w:t>III</w:t>
      </w:r>
      <w:r w:rsidR="0095445D">
        <w:rPr>
          <w:b/>
          <w:bCs/>
          <w:sz w:val="24"/>
        </w:rPr>
        <w:t>.</w:t>
      </w:r>
      <w:r w:rsidRPr="00591A45">
        <w:rPr>
          <w:b/>
          <w:bCs/>
          <w:sz w:val="24"/>
        </w:rPr>
        <w:t xml:space="preserve"> </w:t>
      </w:r>
      <w:r w:rsidR="00646D04" w:rsidRPr="00591A45">
        <w:rPr>
          <w:b/>
          <w:bCs/>
          <w:sz w:val="24"/>
        </w:rPr>
        <w:t>PROVJERA OSPOSOBLJENOSTI U SVRHU OBNAVLJANJA ODOBRENJA ZA SAMOSTALAN RAD (LICENCE), ODNOSNO DOZVOLE ZA RAD</w:t>
      </w:r>
      <w:r w:rsidR="00646D04" w:rsidRPr="00591A45">
        <w:rPr>
          <w:b/>
          <w:bCs/>
        </w:rPr>
        <w:t xml:space="preserve"> </w:t>
      </w:r>
    </w:p>
    <w:p w14:paraId="12769190" w14:textId="62ED3AB2" w:rsidR="00566BA7" w:rsidRPr="0095445D" w:rsidRDefault="00646D04" w:rsidP="007028A7">
      <w:pPr>
        <w:spacing w:after="203" w:line="276" w:lineRule="auto"/>
        <w:ind w:left="325" w:right="389" w:hanging="10"/>
        <w:jc w:val="center"/>
        <w:rPr>
          <w:b/>
          <w:bCs/>
        </w:rPr>
      </w:pPr>
      <w:r w:rsidRPr="0095445D">
        <w:rPr>
          <w:b/>
          <w:bCs/>
        </w:rPr>
        <w:t xml:space="preserve">Članak </w:t>
      </w:r>
      <w:r w:rsidR="00591A45" w:rsidRPr="0095445D">
        <w:rPr>
          <w:b/>
          <w:bCs/>
        </w:rPr>
        <w:t>6</w:t>
      </w:r>
      <w:r w:rsidRPr="0095445D">
        <w:rPr>
          <w:b/>
          <w:bCs/>
        </w:rPr>
        <w:t xml:space="preserve">. </w:t>
      </w:r>
    </w:p>
    <w:p w14:paraId="69BB0EB6" w14:textId="77777777" w:rsidR="00566BA7" w:rsidRDefault="00646D04" w:rsidP="007028A7">
      <w:pPr>
        <w:spacing w:after="243" w:line="276" w:lineRule="auto"/>
        <w:ind w:left="31" w:hanging="10"/>
        <w:jc w:val="both"/>
      </w:pPr>
      <w:r>
        <w:t xml:space="preserve">Visina naknade iznosi: </w:t>
      </w:r>
    </w:p>
    <w:p w14:paraId="2AC00A42" w14:textId="77777777" w:rsidR="003753B4" w:rsidRPr="00461E9F" w:rsidRDefault="003753B4" w:rsidP="007028A7">
      <w:pPr>
        <w:spacing w:after="0" w:line="276" w:lineRule="auto"/>
        <w:rPr>
          <w:rFonts w:eastAsia="Times New Roman"/>
          <w:kern w:val="0"/>
          <w:sz w:val="24"/>
          <w:szCs w:val="24"/>
          <w14:ligatures w14:val="none"/>
        </w:rPr>
      </w:pPr>
      <w:r w:rsidRPr="00461E9F">
        <w:rPr>
          <w:rFonts w:eastAsia="Times New Roman"/>
          <w:kern w:val="0"/>
          <w:sz w:val="24"/>
          <w:szCs w:val="24"/>
          <w14:ligatures w14:val="none"/>
        </w:rPr>
        <w:t>1/ za doktora dentalne medicine i dentalnog tehničara:</w:t>
      </w:r>
    </w:p>
    <w:p w14:paraId="1CB59753" w14:textId="0256B997" w:rsidR="000E70DF" w:rsidRPr="000E70DF" w:rsidRDefault="000E70DF" w:rsidP="007028A7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kern w:val="0"/>
          <w14:ligatures w14:val="none"/>
        </w:rPr>
      </w:pPr>
      <w:r w:rsidRPr="000E70DF">
        <w:rPr>
          <w:rFonts w:eastAsia="Times New Roman"/>
          <w:kern w:val="0"/>
          <w14:ligatures w14:val="none"/>
        </w:rPr>
        <w:t xml:space="preserve">provjera osposobljenosti (prva)   </w:t>
      </w:r>
      <w:r w:rsidRPr="000E70DF">
        <w:rPr>
          <w:rFonts w:eastAsia="Times New Roman"/>
          <w:kern w:val="0"/>
          <w14:ligatures w14:val="none"/>
        </w:rPr>
        <w:tab/>
      </w:r>
      <w:r w:rsidR="00651439">
        <w:rPr>
          <w:rFonts w:eastAsia="Times New Roman"/>
          <w:kern w:val="0"/>
          <w14:ligatures w14:val="none"/>
        </w:rPr>
        <w:t>1.0</w:t>
      </w:r>
      <w:r w:rsidRPr="000E70DF">
        <w:rPr>
          <w:rFonts w:eastAsia="Times New Roman"/>
          <w:kern w:val="0"/>
          <w14:ligatures w14:val="none"/>
        </w:rPr>
        <w:t>00,00</w:t>
      </w:r>
      <w:r w:rsidR="004E43E5">
        <w:rPr>
          <w:rFonts w:eastAsia="Times New Roman"/>
          <w:kern w:val="0"/>
          <w14:ligatures w14:val="none"/>
        </w:rPr>
        <w:t xml:space="preserve"> eura</w:t>
      </w:r>
    </w:p>
    <w:p w14:paraId="7D7B10AF" w14:textId="72C14803" w:rsidR="000E70DF" w:rsidRPr="000E70DF" w:rsidRDefault="000E70DF" w:rsidP="007028A7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kern w:val="0"/>
          <w14:ligatures w14:val="none"/>
        </w:rPr>
      </w:pPr>
      <w:r w:rsidRPr="000E70DF">
        <w:rPr>
          <w:rFonts w:eastAsia="Times New Roman"/>
          <w:kern w:val="0"/>
          <w14:ligatures w14:val="none"/>
        </w:rPr>
        <w:t xml:space="preserve">ponovna (druga) provjera            </w:t>
      </w:r>
      <w:r w:rsidRPr="000E70DF">
        <w:rPr>
          <w:rFonts w:eastAsia="Times New Roman"/>
          <w:kern w:val="0"/>
          <w14:ligatures w14:val="none"/>
        </w:rPr>
        <w:tab/>
      </w:r>
      <w:r w:rsidR="00651439">
        <w:rPr>
          <w:rFonts w:eastAsia="Times New Roman"/>
          <w:kern w:val="0"/>
          <w14:ligatures w14:val="none"/>
        </w:rPr>
        <w:t xml:space="preserve">   </w:t>
      </w:r>
      <w:r w:rsidRPr="000E70DF">
        <w:rPr>
          <w:rFonts w:eastAsia="Times New Roman"/>
          <w:kern w:val="0"/>
          <w14:ligatures w14:val="none"/>
        </w:rPr>
        <w:t>400,00€</w:t>
      </w:r>
      <w:r w:rsidR="004E43E5">
        <w:rPr>
          <w:rFonts w:eastAsia="Times New Roman"/>
          <w:kern w:val="0"/>
          <w14:ligatures w14:val="none"/>
        </w:rPr>
        <w:t xml:space="preserve"> eura</w:t>
      </w:r>
    </w:p>
    <w:p w14:paraId="753BF8FD" w14:textId="14BB5B90" w:rsidR="000E70DF" w:rsidRPr="000E70DF" w:rsidRDefault="000E70DF" w:rsidP="007028A7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kern w:val="0"/>
          <w14:ligatures w14:val="none"/>
        </w:rPr>
      </w:pPr>
      <w:r w:rsidRPr="000E70DF">
        <w:rPr>
          <w:rFonts w:eastAsia="Times New Roman"/>
          <w:kern w:val="0"/>
          <w14:ligatures w14:val="none"/>
        </w:rPr>
        <w:t>ponovna (treća ) provjera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 w:rsidR="00D61723">
        <w:rPr>
          <w:rFonts w:eastAsia="Times New Roman"/>
          <w:kern w:val="0"/>
          <w14:ligatures w14:val="none"/>
        </w:rPr>
        <w:t xml:space="preserve">   </w:t>
      </w:r>
      <w:r w:rsidRPr="000E70DF">
        <w:rPr>
          <w:rFonts w:eastAsia="Times New Roman"/>
          <w:kern w:val="0"/>
          <w14:ligatures w14:val="none"/>
        </w:rPr>
        <w:t>400,00€</w:t>
      </w:r>
      <w:r w:rsidR="004E43E5">
        <w:rPr>
          <w:rFonts w:eastAsia="Times New Roman"/>
          <w:kern w:val="0"/>
          <w14:ligatures w14:val="none"/>
        </w:rPr>
        <w:t xml:space="preserve"> eura</w:t>
      </w:r>
    </w:p>
    <w:p w14:paraId="43F227BD" w14:textId="3E470391" w:rsidR="000E70DF" w:rsidRDefault="000E70DF" w:rsidP="007028A7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kern w:val="0"/>
          <w14:ligatures w14:val="none"/>
        </w:rPr>
      </w:pPr>
      <w:r w:rsidRPr="000E70DF">
        <w:rPr>
          <w:rFonts w:eastAsia="Times New Roman"/>
          <w:kern w:val="0"/>
          <w14:ligatures w14:val="none"/>
        </w:rPr>
        <w:t xml:space="preserve">završna provjera osposobljenosti </w:t>
      </w:r>
      <w:r w:rsidRPr="000E70DF">
        <w:rPr>
          <w:rFonts w:eastAsia="Times New Roman"/>
          <w:kern w:val="0"/>
          <w14:ligatures w14:val="none"/>
        </w:rPr>
        <w:tab/>
      </w:r>
      <w:r w:rsidR="00D61723">
        <w:rPr>
          <w:rFonts w:eastAsia="Times New Roman"/>
          <w:kern w:val="0"/>
          <w14:ligatures w14:val="none"/>
        </w:rPr>
        <w:t xml:space="preserve">   4</w:t>
      </w:r>
      <w:r w:rsidRPr="000E70DF">
        <w:rPr>
          <w:rFonts w:eastAsia="Times New Roman"/>
          <w:kern w:val="0"/>
          <w14:ligatures w14:val="none"/>
        </w:rPr>
        <w:t>00,00€</w:t>
      </w:r>
      <w:r w:rsidR="004E43E5">
        <w:rPr>
          <w:rFonts w:eastAsia="Times New Roman"/>
          <w:kern w:val="0"/>
          <w14:ligatures w14:val="none"/>
        </w:rPr>
        <w:t xml:space="preserve"> eura.</w:t>
      </w:r>
    </w:p>
    <w:p w14:paraId="286AA7EC" w14:textId="77777777" w:rsidR="004E43E5" w:rsidRDefault="004E43E5" w:rsidP="007028A7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kern w:val="0"/>
          <w14:ligatures w14:val="none"/>
        </w:rPr>
      </w:pPr>
    </w:p>
    <w:p w14:paraId="649050A7" w14:textId="77777777" w:rsidR="000E70DF" w:rsidRPr="00461E9F" w:rsidRDefault="000E70DF" w:rsidP="007028A7">
      <w:pPr>
        <w:spacing w:after="0" w:line="276" w:lineRule="auto"/>
        <w:rPr>
          <w:rFonts w:eastAsia="Times New Roman"/>
          <w:kern w:val="0"/>
          <w:sz w:val="24"/>
          <w:szCs w:val="24"/>
          <w14:ligatures w14:val="none"/>
        </w:rPr>
      </w:pPr>
      <w:r w:rsidRPr="00461E9F">
        <w:rPr>
          <w:rFonts w:eastAsia="Times New Roman"/>
          <w:kern w:val="0"/>
          <w:sz w:val="24"/>
          <w:szCs w:val="24"/>
          <w14:ligatures w14:val="none"/>
        </w:rPr>
        <w:t>2/ za dentalnog asistenta i dentalnog higijeničara:</w:t>
      </w:r>
    </w:p>
    <w:p w14:paraId="01198BCF" w14:textId="3B04CFAE" w:rsidR="000E70DF" w:rsidRPr="000E70DF" w:rsidRDefault="000E70DF" w:rsidP="007028A7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kern w:val="0"/>
          <w14:ligatures w14:val="none"/>
        </w:rPr>
      </w:pPr>
      <w:r w:rsidRPr="000E70DF">
        <w:rPr>
          <w:rFonts w:eastAsia="Times New Roman"/>
          <w:kern w:val="0"/>
          <w14:ligatures w14:val="none"/>
        </w:rPr>
        <w:t xml:space="preserve">provjera osposobljenosti (prva) </w:t>
      </w:r>
      <w:r w:rsidRPr="000E70DF">
        <w:rPr>
          <w:rFonts w:eastAsia="Times New Roman"/>
          <w:kern w:val="0"/>
          <w14:ligatures w14:val="none"/>
        </w:rPr>
        <w:tab/>
      </w:r>
      <w:r w:rsidR="00D61723">
        <w:rPr>
          <w:rFonts w:eastAsia="Times New Roman"/>
          <w:kern w:val="0"/>
          <w14:ligatures w14:val="none"/>
        </w:rPr>
        <w:t xml:space="preserve">   7</w:t>
      </w:r>
      <w:r w:rsidRPr="000E70DF">
        <w:rPr>
          <w:rFonts w:eastAsia="Times New Roman"/>
          <w:kern w:val="0"/>
          <w14:ligatures w14:val="none"/>
        </w:rPr>
        <w:t>00,00</w:t>
      </w:r>
      <w:r w:rsidR="004E43E5">
        <w:rPr>
          <w:rFonts w:eastAsia="Times New Roman"/>
          <w:kern w:val="0"/>
          <w14:ligatures w14:val="none"/>
        </w:rPr>
        <w:t xml:space="preserve"> eura</w:t>
      </w:r>
    </w:p>
    <w:p w14:paraId="4C1529D0" w14:textId="7C9EE1FB" w:rsidR="000E70DF" w:rsidRPr="000E70DF" w:rsidRDefault="000E70DF" w:rsidP="007028A7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kern w:val="0"/>
          <w14:ligatures w14:val="none"/>
        </w:rPr>
      </w:pPr>
      <w:r w:rsidRPr="000E70DF">
        <w:rPr>
          <w:rFonts w:eastAsia="Times New Roman"/>
          <w:kern w:val="0"/>
          <w14:ligatures w14:val="none"/>
        </w:rPr>
        <w:t xml:space="preserve">ponovna (druga) provjera </w:t>
      </w:r>
      <w:r w:rsidRPr="000E70DF"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 w:rsidR="00D61723">
        <w:rPr>
          <w:rFonts w:eastAsia="Times New Roman"/>
          <w:kern w:val="0"/>
          <w14:ligatures w14:val="none"/>
        </w:rPr>
        <w:t xml:space="preserve">  </w:t>
      </w:r>
      <w:r w:rsidR="00126737">
        <w:rPr>
          <w:rFonts w:eastAsia="Times New Roman"/>
          <w:kern w:val="0"/>
          <w14:ligatures w14:val="none"/>
        </w:rPr>
        <w:t xml:space="preserve"> </w:t>
      </w:r>
      <w:r w:rsidR="00D61723">
        <w:rPr>
          <w:rFonts w:eastAsia="Times New Roman"/>
          <w:kern w:val="0"/>
          <w14:ligatures w14:val="none"/>
        </w:rPr>
        <w:t>3</w:t>
      </w:r>
      <w:r w:rsidRPr="000E70DF">
        <w:rPr>
          <w:rFonts w:eastAsia="Times New Roman"/>
          <w:kern w:val="0"/>
          <w14:ligatures w14:val="none"/>
        </w:rPr>
        <w:t>00,00</w:t>
      </w:r>
      <w:r w:rsidR="004E43E5">
        <w:rPr>
          <w:rFonts w:eastAsia="Times New Roman"/>
          <w:kern w:val="0"/>
          <w14:ligatures w14:val="none"/>
        </w:rPr>
        <w:t xml:space="preserve"> eura</w:t>
      </w:r>
      <w:r w:rsidRPr="000E70DF">
        <w:rPr>
          <w:rFonts w:eastAsia="Times New Roman"/>
          <w:kern w:val="0"/>
          <w14:ligatures w14:val="none"/>
        </w:rPr>
        <w:t xml:space="preserve">  </w:t>
      </w:r>
    </w:p>
    <w:p w14:paraId="62F1F172" w14:textId="6A571D51" w:rsidR="000E70DF" w:rsidRPr="000E70DF" w:rsidRDefault="000E70DF" w:rsidP="007028A7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kern w:val="0"/>
          <w14:ligatures w14:val="none"/>
        </w:rPr>
      </w:pPr>
      <w:r w:rsidRPr="000E70DF">
        <w:rPr>
          <w:rFonts w:eastAsia="Times New Roman"/>
          <w:kern w:val="0"/>
          <w14:ligatures w14:val="none"/>
        </w:rPr>
        <w:t xml:space="preserve">ponovna (treća) provjera </w:t>
      </w:r>
      <w:r w:rsidRPr="000E70DF"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 w:rsidR="00D61723">
        <w:rPr>
          <w:rFonts w:eastAsia="Times New Roman"/>
          <w:kern w:val="0"/>
          <w14:ligatures w14:val="none"/>
        </w:rPr>
        <w:t xml:space="preserve">   3</w:t>
      </w:r>
      <w:r w:rsidRPr="000E70DF">
        <w:rPr>
          <w:rFonts w:eastAsia="Times New Roman"/>
          <w:kern w:val="0"/>
          <w14:ligatures w14:val="none"/>
        </w:rPr>
        <w:t>00,00</w:t>
      </w:r>
      <w:r w:rsidR="004E43E5">
        <w:rPr>
          <w:rFonts w:eastAsia="Times New Roman"/>
          <w:kern w:val="0"/>
          <w14:ligatures w14:val="none"/>
        </w:rPr>
        <w:t xml:space="preserve"> eura</w:t>
      </w:r>
      <w:r w:rsidRPr="000E70DF">
        <w:rPr>
          <w:rFonts w:eastAsia="Times New Roman"/>
          <w:kern w:val="0"/>
          <w14:ligatures w14:val="none"/>
        </w:rPr>
        <w:t xml:space="preserve"> </w:t>
      </w:r>
    </w:p>
    <w:p w14:paraId="3CF414E3" w14:textId="22EAC487" w:rsidR="000E70DF" w:rsidRPr="000E70DF" w:rsidRDefault="000E70DF" w:rsidP="007028A7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kern w:val="0"/>
          <w14:ligatures w14:val="none"/>
        </w:rPr>
      </w:pPr>
      <w:r w:rsidRPr="000E70DF">
        <w:rPr>
          <w:rFonts w:eastAsia="Times New Roman"/>
          <w:kern w:val="0"/>
          <w14:ligatures w14:val="none"/>
        </w:rPr>
        <w:t xml:space="preserve">završna provjera osposobljenosti </w:t>
      </w:r>
      <w:r w:rsidRPr="000E70DF">
        <w:rPr>
          <w:rFonts w:eastAsia="Times New Roman"/>
          <w:kern w:val="0"/>
          <w14:ligatures w14:val="none"/>
        </w:rPr>
        <w:tab/>
      </w:r>
      <w:r w:rsidR="00D61723">
        <w:rPr>
          <w:rFonts w:eastAsia="Times New Roman"/>
          <w:kern w:val="0"/>
          <w14:ligatures w14:val="none"/>
        </w:rPr>
        <w:t xml:space="preserve">   3</w:t>
      </w:r>
      <w:r w:rsidRPr="000E70DF">
        <w:rPr>
          <w:rFonts w:eastAsia="Times New Roman"/>
          <w:kern w:val="0"/>
          <w14:ligatures w14:val="none"/>
        </w:rPr>
        <w:t>00,00</w:t>
      </w:r>
      <w:r w:rsidR="004E43E5">
        <w:rPr>
          <w:rFonts w:eastAsia="Times New Roman"/>
          <w:kern w:val="0"/>
          <w14:ligatures w14:val="none"/>
        </w:rPr>
        <w:t xml:space="preserve"> eura.</w:t>
      </w:r>
    </w:p>
    <w:p w14:paraId="688F6BCC" w14:textId="77777777" w:rsidR="000E70DF" w:rsidRPr="000E70DF" w:rsidRDefault="000E70DF" w:rsidP="007028A7">
      <w:pPr>
        <w:pStyle w:val="ListParagraph"/>
        <w:spacing w:after="0" w:line="276" w:lineRule="auto"/>
        <w:ind w:left="836"/>
        <w:rPr>
          <w:rFonts w:eastAsia="Times New Roman"/>
          <w:kern w:val="0"/>
          <w14:ligatures w14:val="none"/>
        </w:rPr>
      </w:pPr>
    </w:p>
    <w:p w14:paraId="6B04E902" w14:textId="6C6C943B" w:rsidR="00566BA7" w:rsidRDefault="00566BA7" w:rsidP="007028A7">
      <w:pPr>
        <w:spacing w:after="218" w:line="276" w:lineRule="auto"/>
        <w:ind w:left="362"/>
        <w:jc w:val="center"/>
      </w:pPr>
    </w:p>
    <w:p w14:paraId="366BCF17" w14:textId="14F1ECB5" w:rsidR="00566BA7" w:rsidRPr="0095445D" w:rsidRDefault="00646D04" w:rsidP="007028A7">
      <w:pPr>
        <w:spacing w:after="203" w:line="276" w:lineRule="auto"/>
        <w:ind w:left="325" w:hanging="10"/>
        <w:jc w:val="center"/>
        <w:rPr>
          <w:b/>
          <w:bCs/>
        </w:rPr>
      </w:pPr>
      <w:r w:rsidRPr="0095445D">
        <w:rPr>
          <w:b/>
          <w:bCs/>
        </w:rPr>
        <w:t xml:space="preserve">Članak </w:t>
      </w:r>
      <w:r w:rsidR="004E43E5" w:rsidRPr="0095445D">
        <w:rPr>
          <w:b/>
          <w:bCs/>
        </w:rPr>
        <w:t>7</w:t>
      </w:r>
      <w:r w:rsidRPr="0095445D">
        <w:rPr>
          <w:b/>
          <w:bCs/>
        </w:rPr>
        <w:t xml:space="preserve">. </w:t>
      </w:r>
    </w:p>
    <w:p w14:paraId="1AE39F54" w14:textId="1557FCE7" w:rsidR="00566BA7" w:rsidRDefault="00646D04" w:rsidP="007028A7">
      <w:pPr>
        <w:spacing w:after="204" w:line="276" w:lineRule="auto"/>
      </w:pPr>
      <w:r>
        <w:t xml:space="preserve">Za obavljenu provjeru osposobljenosti (prvu, drugu, treću j završnu), bez obzira na broj kandidata, predsjedniku i članovima Povjerenstva pripada neto naknada u iznosu: </w:t>
      </w:r>
    </w:p>
    <w:p w14:paraId="29640ABF" w14:textId="77777777" w:rsidR="00566BA7" w:rsidRPr="00461E9F" w:rsidRDefault="00646D04" w:rsidP="007028A7">
      <w:pPr>
        <w:spacing w:after="0" w:line="276" w:lineRule="auto"/>
        <w:rPr>
          <w:rFonts w:eastAsia="Times New Roman"/>
          <w:kern w:val="0"/>
          <w:sz w:val="24"/>
          <w:szCs w:val="24"/>
          <w14:ligatures w14:val="none"/>
        </w:rPr>
      </w:pPr>
      <w:r w:rsidRPr="00461E9F">
        <w:rPr>
          <w:rFonts w:eastAsia="Times New Roman"/>
          <w:kern w:val="0"/>
          <w:sz w:val="24"/>
          <w:szCs w:val="24"/>
          <w14:ligatures w14:val="none"/>
        </w:rPr>
        <w:t xml:space="preserve">1/ predsjedniku Povjerenstva: </w:t>
      </w:r>
    </w:p>
    <w:p w14:paraId="75B15EAD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doktore dentalne medicine i dentalne  </w:t>
      </w:r>
      <w:r>
        <w:tab/>
      </w:r>
    </w:p>
    <w:p w14:paraId="3089F801" w14:textId="3ADA4DD7" w:rsidR="00311FCA" w:rsidRDefault="00311FCA" w:rsidP="007028A7">
      <w:pPr>
        <w:pStyle w:val="ListParagraph"/>
        <w:spacing w:after="1" w:line="276" w:lineRule="auto"/>
        <w:ind w:left="836" w:firstLine="580"/>
      </w:pPr>
      <w:r>
        <w:t>tehničare (prva provjera osposobljenosti)</w:t>
      </w:r>
      <w:r>
        <w:tab/>
        <w:t>400,00</w:t>
      </w:r>
      <w:r w:rsidR="004E43E5">
        <w:t xml:space="preserve"> eura</w:t>
      </w:r>
    </w:p>
    <w:p w14:paraId="37FBFA3B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doktore dentalne medicine i dentalne  </w:t>
      </w:r>
      <w:r>
        <w:tab/>
      </w:r>
    </w:p>
    <w:p w14:paraId="58BB884B" w14:textId="77777777" w:rsidR="00311FCA" w:rsidRDefault="00311FCA" w:rsidP="007028A7">
      <w:pPr>
        <w:pStyle w:val="ListParagraph"/>
        <w:spacing w:after="1" w:line="276" w:lineRule="auto"/>
        <w:ind w:left="836" w:firstLine="580"/>
      </w:pPr>
      <w:r>
        <w:t>tehničare (druga i treća ponovna provjera)</w:t>
      </w:r>
      <w:r>
        <w:tab/>
        <w:t>bez naknade</w:t>
      </w:r>
    </w:p>
    <w:p w14:paraId="2D687D70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>za doktore dentalne medicine i dentalne</w:t>
      </w:r>
      <w:r>
        <w:tab/>
      </w:r>
    </w:p>
    <w:p w14:paraId="1CA10383" w14:textId="436F7273" w:rsidR="00311FCA" w:rsidRDefault="00311FCA" w:rsidP="007028A7">
      <w:pPr>
        <w:pStyle w:val="ListParagraph"/>
        <w:spacing w:after="1" w:line="276" w:lineRule="auto"/>
        <w:ind w:left="836" w:firstLine="580"/>
      </w:pPr>
      <w:r>
        <w:t>tehničare (završna provjera osposobljenosti)</w:t>
      </w:r>
      <w:r>
        <w:tab/>
        <w:t>400,00</w:t>
      </w:r>
      <w:r w:rsidR="004E43E5">
        <w:t xml:space="preserve"> eura</w:t>
      </w:r>
    </w:p>
    <w:p w14:paraId="6810798D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>za dentalne asistente i higijeničare</w:t>
      </w:r>
      <w:r>
        <w:tab/>
      </w:r>
    </w:p>
    <w:p w14:paraId="5B140291" w14:textId="4E724CB8" w:rsidR="00311FCA" w:rsidRDefault="00311FCA" w:rsidP="007028A7">
      <w:pPr>
        <w:pStyle w:val="ListParagraph"/>
        <w:spacing w:after="1" w:line="276" w:lineRule="auto"/>
        <w:ind w:left="836" w:firstLine="580"/>
      </w:pPr>
      <w:r>
        <w:t xml:space="preserve">(prva provjera osposobljenosti) </w:t>
      </w:r>
      <w:r>
        <w:tab/>
      </w:r>
      <w:r>
        <w:tab/>
      </w:r>
      <w:r>
        <w:tab/>
        <w:t>200,00</w:t>
      </w:r>
      <w:r w:rsidR="004E43E5">
        <w:t xml:space="preserve"> eura</w:t>
      </w:r>
    </w:p>
    <w:p w14:paraId="29B3678B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dentalne asistente i higijeničare </w:t>
      </w:r>
      <w:r>
        <w:tab/>
      </w:r>
    </w:p>
    <w:p w14:paraId="6298046E" w14:textId="5A575A60" w:rsidR="00311FCA" w:rsidRDefault="00311FCA" w:rsidP="007028A7">
      <w:pPr>
        <w:pStyle w:val="ListParagraph"/>
        <w:spacing w:after="1" w:line="276" w:lineRule="auto"/>
        <w:ind w:left="836" w:firstLine="580"/>
      </w:pPr>
      <w:r>
        <w:t xml:space="preserve">(druga i treća ponovna provjera) </w:t>
      </w:r>
      <w:r>
        <w:tab/>
      </w:r>
      <w:r>
        <w:tab/>
        <w:t>bez naknade</w:t>
      </w:r>
    </w:p>
    <w:p w14:paraId="7CEECDFE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dentalne asistente i higijeničare </w:t>
      </w:r>
      <w:r>
        <w:tab/>
      </w:r>
    </w:p>
    <w:p w14:paraId="2F2836D0" w14:textId="52BCC5A5" w:rsidR="00311FCA" w:rsidRDefault="00311FCA" w:rsidP="007028A7">
      <w:pPr>
        <w:pStyle w:val="ListParagraph"/>
        <w:spacing w:after="1" w:line="276" w:lineRule="auto"/>
        <w:ind w:left="836" w:firstLine="580"/>
      </w:pPr>
      <w:r>
        <w:t>(završna provjera osposobljenosti)</w:t>
      </w:r>
      <w:r>
        <w:tab/>
      </w:r>
      <w:r>
        <w:tab/>
        <w:t>200,00</w:t>
      </w:r>
      <w:r w:rsidR="00C15FD3">
        <w:t xml:space="preserve"> eura.</w:t>
      </w:r>
    </w:p>
    <w:p w14:paraId="17A21923" w14:textId="77777777" w:rsidR="00311FCA" w:rsidRDefault="00311FCA" w:rsidP="007028A7">
      <w:pPr>
        <w:spacing w:after="1" w:line="276" w:lineRule="auto"/>
      </w:pPr>
    </w:p>
    <w:p w14:paraId="122780AA" w14:textId="77777777" w:rsidR="00622F4D" w:rsidRDefault="00622F4D" w:rsidP="007028A7">
      <w:pPr>
        <w:spacing w:after="1" w:line="276" w:lineRule="auto"/>
        <w:rPr>
          <w:sz w:val="24"/>
          <w:szCs w:val="24"/>
        </w:rPr>
      </w:pPr>
    </w:p>
    <w:p w14:paraId="0D146940" w14:textId="77777777" w:rsidR="00622F4D" w:rsidRDefault="00622F4D" w:rsidP="007028A7">
      <w:pPr>
        <w:spacing w:after="1" w:line="276" w:lineRule="auto"/>
        <w:rPr>
          <w:sz w:val="24"/>
          <w:szCs w:val="24"/>
        </w:rPr>
      </w:pPr>
    </w:p>
    <w:p w14:paraId="6CAC9C8E" w14:textId="77777777" w:rsidR="00622F4D" w:rsidRDefault="00622F4D" w:rsidP="007028A7">
      <w:pPr>
        <w:spacing w:after="1" w:line="276" w:lineRule="auto"/>
        <w:rPr>
          <w:sz w:val="24"/>
          <w:szCs w:val="24"/>
        </w:rPr>
      </w:pPr>
    </w:p>
    <w:p w14:paraId="2F29D430" w14:textId="77777777" w:rsidR="00622F4D" w:rsidRDefault="00622F4D" w:rsidP="007028A7">
      <w:pPr>
        <w:spacing w:after="1" w:line="276" w:lineRule="auto"/>
        <w:rPr>
          <w:sz w:val="24"/>
          <w:szCs w:val="24"/>
        </w:rPr>
      </w:pPr>
    </w:p>
    <w:p w14:paraId="51D5DF29" w14:textId="34FED478" w:rsidR="00311FCA" w:rsidRPr="00461E9F" w:rsidRDefault="00311FCA" w:rsidP="007028A7">
      <w:pPr>
        <w:spacing w:after="1" w:line="276" w:lineRule="auto"/>
        <w:rPr>
          <w:sz w:val="24"/>
          <w:szCs w:val="24"/>
        </w:rPr>
      </w:pPr>
      <w:r w:rsidRPr="00461E9F">
        <w:rPr>
          <w:sz w:val="24"/>
          <w:szCs w:val="24"/>
        </w:rPr>
        <w:lastRenderedPageBreak/>
        <w:t>2/ članovima Povjerenstva:</w:t>
      </w:r>
    </w:p>
    <w:p w14:paraId="600F04FA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doktore dentalne medicine i dentalne  </w:t>
      </w:r>
      <w:r>
        <w:tab/>
        <w:t xml:space="preserve"> </w:t>
      </w:r>
    </w:p>
    <w:p w14:paraId="3B3EDC43" w14:textId="4C65FB98" w:rsidR="00311FCA" w:rsidRDefault="00311FCA" w:rsidP="007028A7">
      <w:pPr>
        <w:pStyle w:val="ListParagraph"/>
        <w:spacing w:after="1" w:line="276" w:lineRule="auto"/>
        <w:ind w:left="836" w:firstLine="580"/>
      </w:pPr>
      <w:r>
        <w:t>tehničare (prva provjera osposobljenosti)</w:t>
      </w:r>
      <w:r>
        <w:tab/>
        <w:t>140,00</w:t>
      </w:r>
      <w:r w:rsidR="00C15FD3">
        <w:t xml:space="preserve"> eura</w:t>
      </w:r>
    </w:p>
    <w:p w14:paraId="7594D053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doktore dentalne medicine i dentalne  </w:t>
      </w:r>
      <w:r>
        <w:tab/>
        <w:t xml:space="preserve"> </w:t>
      </w:r>
    </w:p>
    <w:p w14:paraId="6909061F" w14:textId="77777777" w:rsidR="00311FCA" w:rsidRDefault="00311FCA" w:rsidP="007028A7">
      <w:pPr>
        <w:pStyle w:val="ListParagraph"/>
        <w:spacing w:after="1" w:line="276" w:lineRule="auto"/>
        <w:ind w:left="836" w:firstLine="580"/>
      </w:pPr>
      <w:r>
        <w:t>tehničare (druga i treća ponovna provjera)</w:t>
      </w:r>
      <w:r>
        <w:tab/>
        <w:t>bez naknade</w:t>
      </w:r>
    </w:p>
    <w:p w14:paraId="1A3CCAC6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>za doktore dentalne medicine i dentalne</w:t>
      </w:r>
      <w:r>
        <w:tab/>
        <w:t xml:space="preserve"> </w:t>
      </w:r>
    </w:p>
    <w:p w14:paraId="293BDCE8" w14:textId="1C42E050" w:rsidR="00311FCA" w:rsidRDefault="00311FCA" w:rsidP="007028A7">
      <w:pPr>
        <w:pStyle w:val="ListParagraph"/>
        <w:spacing w:after="1" w:line="276" w:lineRule="auto"/>
        <w:ind w:left="836" w:firstLine="580"/>
      </w:pPr>
      <w:r>
        <w:t>tehničare (završna provjera osposobljenosti)</w:t>
      </w:r>
      <w:r>
        <w:tab/>
        <w:t>140,00</w:t>
      </w:r>
      <w:r w:rsidR="00C15FD3">
        <w:t xml:space="preserve"> eura</w:t>
      </w:r>
    </w:p>
    <w:p w14:paraId="789674FD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>za dentalne asistente i higijeničare</w:t>
      </w:r>
      <w:r>
        <w:tab/>
        <w:t xml:space="preserve"> </w:t>
      </w:r>
    </w:p>
    <w:p w14:paraId="3F12FD67" w14:textId="5D807F22" w:rsidR="00311FCA" w:rsidRDefault="00311FCA" w:rsidP="007028A7">
      <w:pPr>
        <w:pStyle w:val="ListParagraph"/>
        <w:spacing w:after="1" w:line="276" w:lineRule="auto"/>
        <w:ind w:left="836" w:firstLine="580"/>
      </w:pPr>
      <w:r>
        <w:t xml:space="preserve">(prva provjera osposobljenosti) </w:t>
      </w:r>
      <w:r>
        <w:tab/>
      </w:r>
      <w:r>
        <w:tab/>
      </w:r>
      <w:r>
        <w:tab/>
        <w:t>70,00€</w:t>
      </w:r>
      <w:r w:rsidR="00C15FD3">
        <w:t xml:space="preserve"> eura</w:t>
      </w:r>
    </w:p>
    <w:p w14:paraId="56903D0C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dentalne asistente i higijeničare </w:t>
      </w:r>
      <w:r>
        <w:tab/>
      </w:r>
    </w:p>
    <w:p w14:paraId="7682CD06" w14:textId="3BFFF723" w:rsidR="00311FCA" w:rsidRDefault="00311FCA" w:rsidP="007028A7">
      <w:pPr>
        <w:pStyle w:val="ListParagraph"/>
        <w:spacing w:after="1" w:line="276" w:lineRule="auto"/>
        <w:ind w:left="836" w:firstLine="580"/>
      </w:pPr>
      <w:r>
        <w:t xml:space="preserve">(druga i treća ponovna provjera) </w:t>
      </w:r>
      <w:r>
        <w:tab/>
      </w:r>
      <w:r>
        <w:tab/>
        <w:t>bez naknade</w:t>
      </w:r>
    </w:p>
    <w:p w14:paraId="13004CF4" w14:textId="77777777" w:rsidR="00311FCA" w:rsidRDefault="00311FCA" w:rsidP="007028A7">
      <w:pPr>
        <w:pStyle w:val="ListParagraph"/>
        <w:numPr>
          <w:ilvl w:val="0"/>
          <w:numId w:val="1"/>
        </w:numPr>
        <w:spacing w:after="1" w:line="276" w:lineRule="auto"/>
      </w:pPr>
      <w:r>
        <w:t xml:space="preserve">za dentalne asistente i higijeničare </w:t>
      </w:r>
      <w:r>
        <w:tab/>
      </w:r>
    </w:p>
    <w:p w14:paraId="38DA3788" w14:textId="453B29A2" w:rsidR="00311FCA" w:rsidRDefault="00311FCA" w:rsidP="007028A7">
      <w:pPr>
        <w:pStyle w:val="ListParagraph"/>
        <w:spacing w:after="1" w:line="276" w:lineRule="auto"/>
        <w:ind w:left="836" w:firstLine="580"/>
      </w:pPr>
      <w:r>
        <w:t>(završna provjera osposobljenosti)</w:t>
      </w:r>
      <w:r>
        <w:tab/>
      </w:r>
      <w:r>
        <w:tab/>
        <w:t>70,00</w:t>
      </w:r>
      <w:r w:rsidR="00C15FD3">
        <w:t xml:space="preserve"> eura.</w:t>
      </w:r>
    </w:p>
    <w:p w14:paraId="29EE51E0" w14:textId="7477195A" w:rsidR="00566BA7" w:rsidRDefault="00566BA7" w:rsidP="007028A7">
      <w:pPr>
        <w:spacing w:after="0" w:line="276" w:lineRule="auto"/>
        <w:ind w:left="51"/>
      </w:pPr>
    </w:p>
    <w:p w14:paraId="68E30E3A" w14:textId="77777777" w:rsidR="00311FCA" w:rsidRDefault="00311FCA" w:rsidP="007028A7">
      <w:pPr>
        <w:spacing w:after="0" w:line="276" w:lineRule="auto"/>
        <w:ind w:left="51"/>
      </w:pPr>
    </w:p>
    <w:p w14:paraId="157655A7" w14:textId="77777777" w:rsidR="00311FCA" w:rsidRDefault="00311FCA" w:rsidP="007028A7">
      <w:pPr>
        <w:spacing w:after="0" w:line="276" w:lineRule="auto"/>
        <w:ind w:left="51"/>
      </w:pPr>
    </w:p>
    <w:p w14:paraId="3C698238" w14:textId="1D2BE887" w:rsidR="00566BA7" w:rsidRDefault="00C15FD3" w:rsidP="007028A7">
      <w:pPr>
        <w:spacing w:after="210" w:line="276" w:lineRule="auto"/>
        <w:rPr>
          <w:b/>
          <w:bCs/>
        </w:rPr>
      </w:pPr>
      <w:r w:rsidRPr="0095445D">
        <w:rPr>
          <w:b/>
          <w:bCs/>
        </w:rPr>
        <w:t>IV</w:t>
      </w:r>
      <w:r w:rsidR="0095445D" w:rsidRPr="0095445D">
        <w:rPr>
          <w:b/>
          <w:bCs/>
        </w:rPr>
        <w:t xml:space="preserve">. </w:t>
      </w:r>
      <w:r w:rsidR="00646D04" w:rsidRPr="0095445D">
        <w:rPr>
          <w:b/>
          <w:bCs/>
          <w:sz w:val="24"/>
        </w:rPr>
        <w:t>PRIZNAVANJE INOZEMNE STRUČNE KVALIFIKACIJE</w:t>
      </w:r>
      <w:r w:rsidR="00646D04" w:rsidRPr="0095445D">
        <w:rPr>
          <w:b/>
          <w:bCs/>
        </w:rPr>
        <w:t xml:space="preserve"> </w:t>
      </w:r>
    </w:p>
    <w:p w14:paraId="2D50FF9C" w14:textId="77777777" w:rsidR="0095445D" w:rsidRPr="0095445D" w:rsidRDefault="0095445D" w:rsidP="007028A7">
      <w:pPr>
        <w:spacing w:after="210" w:line="276" w:lineRule="auto"/>
        <w:rPr>
          <w:b/>
          <w:bCs/>
        </w:rPr>
      </w:pPr>
    </w:p>
    <w:p w14:paraId="36B58525" w14:textId="77777777" w:rsidR="00566BA7" w:rsidRPr="0095445D" w:rsidRDefault="00646D04" w:rsidP="007028A7">
      <w:pPr>
        <w:spacing w:after="203" w:line="276" w:lineRule="auto"/>
        <w:ind w:left="325" w:right="298" w:hanging="10"/>
        <w:jc w:val="center"/>
        <w:rPr>
          <w:b/>
          <w:bCs/>
        </w:rPr>
      </w:pPr>
      <w:r w:rsidRPr="0095445D">
        <w:rPr>
          <w:b/>
          <w:bCs/>
        </w:rPr>
        <w:t xml:space="preserve">Članak 8. </w:t>
      </w:r>
    </w:p>
    <w:p w14:paraId="6CC1BE5F" w14:textId="4E4FB2B2" w:rsidR="00566BA7" w:rsidRDefault="00646D04" w:rsidP="007028A7">
      <w:pPr>
        <w:spacing w:after="862" w:line="276" w:lineRule="auto"/>
        <w:ind w:left="31" w:right="14" w:hanging="10"/>
        <w:jc w:val="both"/>
      </w:pPr>
      <w:r>
        <w:t>U postupku priznavanja inozemne stručne kvalifikacije za doktore dentalne medicine, dentalne tehničare</w:t>
      </w:r>
      <w:r w:rsidR="00C54D68">
        <w:t xml:space="preserve">, </w:t>
      </w:r>
      <w:r>
        <w:t>dentalne asistente</w:t>
      </w:r>
      <w:r w:rsidR="00C54D68">
        <w:t xml:space="preserve"> i dentalne higijeničare,</w:t>
      </w:r>
      <w:r>
        <w:t xml:space="preserve"> visina naknade predsjedniku i članovima Povjerenstva iznosi 132,72</w:t>
      </w:r>
      <w:r w:rsidR="0095445D">
        <w:t xml:space="preserve"> eura </w:t>
      </w:r>
      <w:r>
        <w:t xml:space="preserve">po kandidatu. </w:t>
      </w:r>
    </w:p>
    <w:p w14:paraId="5FB12BDC" w14:textId="3401DDFD" w:rsidR="00566BA7" w:rsidRPr="0095445D" w:rsidRDefault="0095445D" w:rsidP="007028A7">
      <w:pPr>
        <w:spacing w:after="484" w:line="276" w:lineRule="auto"/>
        <w:ind w:left="60" w:hanging="10"/>
        <w:rPr>
          <w:b/>
          <w:bCs/>
        </w:rPr>
      </w:pPr>
      <w:r w:rsidRPr="0095445D">
        <w:rPr>
          <w:b/>
          <w:bCs/>
          <w:sz w:val="24"/>
        </w:rPr>
        <w:t xml:space="preserve">V. </w:t>
      </w:r>
      <w:r w:rsidR="00646D04" w:rsidRPr="0095445D">
        <w:rPr>
          <w:b/>
          <w:bCs/>
          <w:sz w:val="24"/>
        </w:rPr>
        <w:t>PROVJERA OSPOSOBLJENOSTI U SVRHU PRIZNAVANJA INOZEMNE STRUČNE KVALIFIKACIJE</w:t>
      </w:r>
      <w:r w:rsidR="00646D04" w:rsidRPr="0095445D">
        <w:rPr>
          <w:b/>
          <w:bCs/>
        </w:rPr>
        <w:t xml:space="preserve"> </w:t>
      </w:r>
    </w:p>
    <w:p w14:paraId="2AEC7FC0" w14:textId="77777777" w:rsidR="00566BA7" w:rsidRPr="0095445D" w:rsidRDefault="00646D04" w:rsidP="007028A7">
      <w:pPr>
        <w:spacing w:after="238" w:line="276" w:lineRule="auto"/>
        <w:ind w:left="325" w:right="317" w:hanging="10"/>
        <w:jc w:val="center"/>
        <w:rPr>
          <w:b/>
          <w:bCs/>
        </w:rPr>
      </w:pPr>
      <w:r w:rsidRPr="0095445D">
        <w:rPr>
          <w:b/>
          <w:bCs/>
        </w:rPr>
        <w:t xml:space="preserve">Članak 9. </w:t>
      </w:r>
    </w:p>
    <w:p w14:paraId="4DEDA0A5" w14:textId="77777777" w:rsidR="00566BA7" w:rsidRDefault="00646D04" w:rsidP="007028A7">
      <w:pPr>
        <w:spacing w:after="3" w:line="276" w:lineRule="auto"/>
        <w:ind w:left="31" w:hanging="10"/>
        <w:jc w:val="both"/>
      </w:pPr>
      <w:r>
        <w:t xml:space="preserve">Visina naknade za provjeru osposobljenosti propisana je Cjenikom usluga vezanih uz priznavanje inozemnih stručnih kvalifikacija i iznosi: </w:t>
      </w:r>
    </w:p>
    <w:p w14:paraId="6DF14E73" w14:textId="77777777" w:rsidR="000D2885" w:rsidRDefault="000D2885" w:rsidP="007028A7">
      <w:pPr>
        <w:spacing w:after="3" w:line="276" w:lineRule="auto"/>
        <w:ind w:left="31" w:hanging="10"/>
        <w:jc w:val="both"/>
      </w:pPr>
    </w:p>
    <w:p w14:paraId="0E879BB0" w14:textId="00C743AF" w:rsidR="002A56C1" w:rsidRDefault="002A56C1" w:rsidP="007028A7">
      <w:pPr>
        <w:pStyle w:val="ListParagraph"/>
        <w:numPr>
          <w:ilvl w:val="0"/>
          <w:numId w:val="1"/>
        </w:numPr>
        <w:spacing w:after="3" w:line="276" w:lineRule="auto"/>
        <w:jc w:val="both"/>
      </w:pPr>
      <w:r>
        <w:t xml:space="preserve">za doktore dentalne medicine </w:t>
      </w:r>
      <w:r>
        <w:tab/>
        <w:t>1.</w:t>
      </w:r>
      <w:r w:rsidR="00622F4D">
        <w:t>8</w:t>
      </w:r>
      <w:r>
        <w:t>00,00</w:t>
      </w:r>
      <w:r w:rsidR="000D2885">
        <w:t xml:space="preserve"> eura</w:t>
      </w:r>
    </w:p>
    <w:p w14:paraId="036C6FAE" w14:textId="7562775C" w:rsidR="002A56C1" w:rsidRDefault="002A56C1" w:rsidP="007028A7">
      <w:pPr>
        <w:pStyle w:val="ListParagraph"/>
        <w:numPr>
          <w:ilvl w:val="0"/>
          <w:numId w:val="1"/>
        </w:numPr>
        <w:spacing w:after="3" w:line="276" w:lineRule="auto"/>
        <w:jc w:val="both"/>
      </w:pPr>
      <w:r>
        <w:t xml:space="preserve">za dentalne tehničare </w:t>
      </w:r>
      <w:r>
        <w:tab/>
      </w:r>
      <w:r>
        <w:tab/>
        <w:t>1.</w:t>
      </w:r>
      <w:r w:rsidR="00622F4D">
        <w:t>8</w:t>
      </w:r>
      <w:r>
        <w:t>00,00</w:t>
      </w:r>
      <w:r w:rsidR="000D2885">
        <w:t xml:space="preserve"> eura</w:t>
      </w:r>
    </w:p>
    <w:p w14:paraId="72051749" w14:textId="0F98E5A3" w:rsidR="002A56C1" w:rsidRDefault="002A56C1" w:rsidP="007028A7">
      <w:pPr>
        <w:pStyle w:val="ListParagraph"/>
        <w:numPr>
          <w:ilvl w:val="0"/>
          <w:numId w:val="1"/>
        </w:numPr>
        <w:spacing w:after="3" w:line="276" w:lineRule="auto"/>
        <w:jc w:val="both"/>
      </w:pPr>
      <w:r>
        <w:t xml:space="preserve">za dentalne asistente </w:t>
      </w:r>
      <w:r>
        <w:tab/>
      </w:r>
      <w:r>
        <w:tab/>
        <w:t>1.</w:t>
      </w:r>
      <w:r w:rsidR="00622F4D">
        <w:t>8</w:t>
      </w:r>
      <w:r>
        <w:t>00,00</w:t>
      </w:r>
      <w:r w:rsidR="000D2885">
        <w:t xml:space="preserve"> eura</w:t>
      </w:r>
    </w:p>
    <w:p w14:paraId="6AC6B0D2" w14:textId="78974168" w:rsidR="002A56C1" w:rsidRDefault="002A56C1" w:rsidP="007028A7">
      <w:pPr>
        <w:pStyle w:val="ListParagraph"/>
        <w:numPr>
          <w:ilvl w:val="0"/>
          <w:numId w:val="1"/>
        </w:numPr>
        <w:spacing w:after="3" w:line="276" w:lineRule="auto"/>
        <w:jc w:val="both"/>
      </w:pPr>
      <w:r>
        <w:t>za dentalne higijeničare</w:t>
      </w:r>
      <w:r>
        <w:tab/>
      </w:r>
      <w:r>
        <w:tab/>
        <w:t>1.</w:t>
      </w:r>
      <w:r w:rsidR="00622F4D">
        <w:t>8</w:t>
      </w:r>
      <w:r>
        <w:t>00,00</w:t>
      </w:r>
      <w:r w:rsidR="000D2885">
        <w:t xml:space="preserve"> eura.</w:t>
      </w:r>
    </w:p>
    <w:p w14:paraId="747DD2D1" w14:textId="76C56057" w:rsidR="00566BA7" w:rsidRDefault="00566BA7" w:rsidP="007028A7">
      <w:pPr>
        <w:spacing w:after="237" w:line="276" w:lineRule="auto"/>
      </w:pPr>
    </w:p>
    <w:p w14:paraId="1A0D9A2F" w14:textId="48D2F90D" w:rsidR="00566BA7" w:rsidRPr="0095445D" w:rsidRDefault="00646D04" w:rsidP="007028A7">
      <w:pPr>
        <w:spacing w:after="227" w:line="276" w:lineRule="auto"/>
        <w:ind w:left="325" w:right="348" w:hanging="10"/>
        <w:jc w:val="center"/>
        <w:rPr>
          <w:b/>
          <w:bCs/>
        </w:rPr>
      </w:pPr>
      <w:r w:rsidRPr="0095445D">
        <w:rPr>
          <w:b/>
          <w:bCs/>
        </w:rPr>
        <w:t xml:space="preserve">Članak </w:t>
      </w:r>
      <w:r w:rsidR="00780B97" w:rsidRPr="0095445D">
        <w:rPr>
          <w:b/>
          <w:bCs/>
        </w:rPr>
        <w:t>10</w:t>
      </w:r>
      <w:r w:rsidRPr="0095445D">
        <w:rPr>
          <w:b/>
          <w:bCs/>
        </w:rPr>
        <w:t xml:space="preserve">. </w:t>
      </w:r>
    </w:p>
    <w:p w14:paraId="7A62BA52" w14:textId="77777777" w:rsidR="00644263" w:rsidRDefault="00646D04" w:rsidP="007028A7">
      <w:pPr>
        <w:spacing w:after="29" w:line="276" w:lineRule="auto"/>
        <w:ind w:left="31" w:right="5424" w:hanging="10"/>
        <w:jc w:val="both"/>
      </w:pPr>
      <w:r>
        <w:t xml:space="preserve">Za obavljenu provjeru osposobljenosti: </w:t>
      </w:r>
    </w:p>
    <w:p w14:paraId="16E0B31A" w14:textId="1D9F112D" w:rsidR="00566BA7" w:rsidRDefault="00646D04" w:rsidP="007028A7">
      <w:pPr>
        <w:spacing w:after="29" w:line="276" w:lineRule="auto"/>
        <w:ind w:left="31" w:right="5424" w:hanging="10"/>
        <w:jc w:val="both"/>
      </w:pPr>
      <w:r>
        <w:rPr>
          <w:sz w:val="24"/>
        </w:rPr>
        <w:t>a/ za doktore dentalne medicine</w:t>
      </w:r>
      <w:r>
        <w:t xml:space="preserve"> </w:t>
      </w:r>
    </w:p>
    <w:p w14:paraId="45439E7F" w14:textId="77777777" w:rsidR="00566BA7" w:rsidRDefault="00646D04" w:rsidP="007028A7">
      <w:pPr>
        <w:numPr>
          <w:ilvl w:val="0"/>
          <w:numId w:val="2"/>
        </w:numPr>
        <w:spacing w:after="34" w:line="276" w:lineRule="auto"/>
        <w:ind w:right="14" w:hanging="360"/>
        <w:jc w:val="both"/>
      </w:pPr>
      <w:r>
        <w:lastRenderedPageBreak/>
        <w:t xml:space="preserve">Komora uplaćuje na žiro račun Stomatološkog fakulteta Sveučilišta u Zagrebu iznos u visini 60% neto sredstava od ukupno uplaćenih naknada svih kandidata koji su pristupili provjeri osposobljenosti (za predsjednika i jednog člana Povjerenstva koji su imenovani od strane Fakulteta, za izradu i izbor pitanja za svaku provjeru osposobljenosti, organizaciju </w:t>
      </w:r>
      <w:r>
        <w:rPr>
          <w:noProof/>
        </w:rPr>
        <w:drawing>
          <wp:inline distT="0" distB="0" distL="0" distR="0" wp14:anchorId="26A96AB2" wp14:editId="4C6EF4F2">
            <wp:extent cx="17780" cy="97746"/>
            <wp:effectExtent l="0" t="0" r="0" b="0"/>
            <wp:docPr id="704" name="Picture 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9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provođenje provjere osposobljenosti);  </w:t>
      </w:r>
    </w:p>
    <w:p w14:paraId="4E2454DD" w14:textId="07F6B389" w:rsidR="00566BA7" w:rsidRDefault="00646D04" w:rsidP="007028A7">
      <w:pPr>
        <w:numPr>
          <w:ilvl w:val="0"/>
          <w:numId w:val="2"/>
        </w:numPr>
        <w:spacing w:after="287" w:line="276" w:lineRule="auto"/>
        <w:ind w:right="14" w:hanging="360"/>
        <w:jc w:val="both"/>
      </w:pPr>
      <w:r>
        <w:t xml:space="preserve">drugom članu Povjerenstva kojeg imenuje Komora pripada naknada u iznosu </w:t>
      </w:r>
      <w:r w:rsidR="00644263">
        <w:t>70,00</w:t>
      </w:r>
      <w:r w:rsidR="002E30A4">
        <w:t xml:space="preserve"> eura</w:t>
      </w:r>
      <w:r>
        <w:t xml:space="preserve"> bez obzira na broj kandidata. </w:t>
      </w:r>
    </w:p>
    <w:p w14:paraId="62D87D3F" w14:textId="0C6678F0" w:rsidR="00566BA7" w:rsidRDefault="00646D04" w:rsidP="007028A7">
      <w:pPr>
        <w:spacing w:after="2" w:line="276" w:lineRule="auto"/>
        <w:ind w:left="60" w:hanging="10"/>
      </w:pPr>
      <w:r>
        <w:rPr>
          <w:sz w:val="24"/>
        </w:rPr>
        <w:t>b/ za dentalne tehničare</w:t>
      </w:r>
      <w:r w:rsidR="00644263">
        <w:rPr>
          <w:sz w:val="24"/>
        </w:rPr>
        <w:t xml:space="preserve">, </w:t>
      </w:r>
      <w:r>
        <w:rPr>
          <w:sz w:val="24"/>
        </w:rPr>
        <w:t>dentalne asistente</w:t>
      </w:r>
      <w:r>
        <w:t xml:space="preserve"> </w:t>
      </w:r>
      <w:r w:rsidR="00644263">
        <w:t>i dentalne higijeničare</w:t>
      </w:r>
    </w:p>
    <w:p w14:paraId="1EB215BA" w14:textId="77777777" w:rsidR="00644263" w:rsidRDefault="00644263" w:rsidP="007028A7">
      <w:pPr>
        <w:spacing w:after="2" w:line="276" w:lineRule="auto"/>
        <w:ind w:left="60" w:hanging="10"/>
      </w:pPr>
    </w:p>
    <w:p w14:paraId="2649C75C" w14:textId="50C1FA9C" w:rsidR="00566BA7" w:rsidRDefault="00646D04" w:rsidP="007028A7">
      <w:pPr>
        <w:numPr>
          <w:ilvl w:val="0"/>
          <w:numId w:val="2"/>
        </w:numPr>
        <w:spacing w:after="3" w:line="276" w:lineRule="auto"/>
        <w:ind w:right="14" w:hanging="360"/>
        <w:jc w:val="both"/>
      </w:pPr>
      <w:r>
        <w:t>predsjedniku Povjerenstva pripada naknada u iznosu 1</w:t>
      </w:r>
      <w:r w:rsidR="00644263">
        <w:t>40,00</w:t>
      </w:r>
      <w:r w:rsidR="002E30A4">
        <w:t xml:space="preserve"> eura </w:t>
      </w:r>
      <w:r>
        <w:t xml:space="preserve">bez obzira na broj kandidata; </w:t>
      </w:r>
    </w:p>
    <w:p w14:paraId="7771D65B" w14:textId="4F5AA9B3" w:rsidR="00566BA7" w:rsidRDefault="00646D04" w:rsidP="007028A7">
      <w:pPr>
        <w:numPr>
          <w:ilvl w:val="0"/>
          <w:numId w:val="2"/>
        </w:numPr>
        <w:spacing w:after="792" w:line="276" w:lineRule="auto"/>
        <w:ind w:right="14" w:hanging="360"/>
        <w:jc w:val="both"/>
      </w:pPr>
      <w:r>
        <w:t xml:space="preserve">članovima Povjerenstva pripada naknada u iznosu </w:t>
      </w:r>
      <w:r w:rsidR="00644263">
        <w:t>70,00</w:t>
      </w:r>
      <w:r w:rsidR="002E30A4">
        <w:t xml:space="preserve"> eura </w:t>
      </w:r>
      <w:r>
        <w:t xml:space="preserve">bez obzira na broj kandidata. </w:t>
      </w:r>
    </w:p>
    <w:p w14:paraId="65395B44" w14:textId="3B81F69C" w:rsidR="00566BA7" w:rsidRPr="0095445D" w:rsidRDefault="00646D04" w:rsidP="00FC61FF">
      <w:pPr>
        <w:jc w:val="center"/>
      </w:pPr>
      <w:r w:rsidRPr="0095445D">
        <w:t>Članak 11.</w:t>
      </w:r>
    </w:p>
    <w:p w14:paraId="303A5E43" w14:textId="77777777" w:rsidR="003540B6" w:rsidRDefault="00646D04" w:rsidP="00FC61FF">
      <w:r>
        <w:t>Administrativne poslove postupka provjere osposobljenosti obavlja stručna služba Komore be</w:t>
      </w:r>
      <w:r w:rsidR="0098066D">
        <w:t xml:space="preserve">z </w:t>
      </w:r>
      <w:r>
        <w:t>naknade.</w:t>
      </w:r>
    </w:p>
    <w:p w14:paraId="2BCF4C70" w14:textId="5C889C43" w:rsidR="00283BE3" w:rsidRPr="00283BE3" w:rsidRDefault="00646D04" w:rsidP="00FC61FF">
      <w:pPr>
        <w:jc w:val="center"/>
      </w:pPr>
      <w:r w:rsidRPr="0095445D">
        <w:t>Članak 12</w:t>
      </w:r>
      <w:r w:rsidR="00283BE3">
        <w:t>.</w:t>
      </w:r>
    </w:p>
    <w:p w14:paraId="7093AC2B" w14:textId="57696D15" w:rsidR="003540B6" w:rsidRDefault="003540B6" w:rsidP="00FC61FF">
      <w:r>
        <w:t>Ova Odluka u cijelosti zamjenjuje Odluku o visini naknada za provođenje provjere osposobljenosti koja je donesena na 34. sjednici Izvršnog odbora Komore održanoj 10. siječnja 2018. godine.</w:t>
      </w:r>
    </w:p>
    <w:p w14:paraId="0EE1F24B" w14:textId="77777777" w:rsidR="00CD5EEB" w:rsidRDefault="00CD5EEB" w:rsidP="00FC61FF"/>
    <w:p w14:paraId="5AE28A09" w14:textId="77777777" w:rsidR="00E7256D" w:rsidRDefault="00BE2EA3" w:rsidP="00FC61FF">
      <w:pPr>
        <w:jc w:val="center"/>
      </w:pPr>
      <w:r>
        <w:t>Članak 13.</w:t>
      </w:r>
    </w:p>
    <w:p w14:paraId="748497D0" w14:textId="77777777" w:rsidR="00E7256D" w:rsidRDefault="00646D04" w:rsidP="00FC61FF">
      <w:r w:rsidRPr="00026A40">
        <w:t>Ova Odluka stupa na snagu osmog dana od dana objave na oglasnoj ploči Komore</w:t>
      </w:r>
      <w:r w:rsidR="00E7256D">
        <w:t>.</w:t>
      </w:r>
    </w:p>
    <w:p w14:paraId="0BABB27B" w14:textId="77777777" w:rsidR="00CD5EEB" w:rsidRDefault="00CD5EEB" w:rsidP="00FC61FF"/>
    <w:p w14:paraId="0D789A7B" w14:textId="62DCC6D2" w:rsidR="00E7256D" w:rsidRDefault="00646D04" w:rsidP="00FC61FF">
      <w:r>
        <w:t>K</w:t>
      </w:r>
      <w:r w:rsidR="00777D31">
        <w:t>LASA</w:t>
      </w:r>
      <w:r>
        <w:t>: 0</w:t>
      </w:r>
      <w:r w:rsidR="00A64E19">
        <w:t>30</w:t>
      </w:r>
      <w:r w:rsidR="00777D31">
        <w:t>-02/2</w:t>
      </w:r>
      <w:r w:rsidR="00E7256D">
        <w:t>6</w:t>
      </w:r>
      <w:r w:rsidR="00777D31">
        <w:t>-0</w:t>
      </w:r>
      <w:r w:rsidR="008A6DB0">
        <w:t>6</w:t>
      </w:r>
      <w:r w:rsidR="00777D31">
        <w:t>/</w:t>
      </w:r>
      <w:r w:rsidR="008A6DB0">
        <w:t>05</w:t>
      </w:r>
      <w:r>
        <w:t xml:space="preserve"> </w:t>
      </w:r>
    </w:p>
    <w:p w14:paraId="3F578B35" w14:textId="0315B404" w:rsidR="00566BA7" w:rsidRPr="00E7256D" w:rsidRDefault="00646D04" w:rsidP="00FC61FF">
      <w:r>
        <w:t>U</w:t>
      </w:r>
      <w:r w:rsidR="00777D31">
        <w:t>RBROJ:</w:t>
      </w:r>
      <w:r>
        <w:t xml:space="preserve"> 497-01/01-</w:t>
      </w:r>
      <w:r w:rsidR="00777D31">
        <w:t>2</w:t>
      </w:r>
      <w:r w:rsidR="00E7256D">
        <w:t>6</w:t>
      </w:r>
      <w:r>
        <w:t xml:space="preserve">-01 </w:t>
      </w:r>
    </w:p>
    <w:p w14:paraId="51C85578" w14:textId="35886F92" w:rsidR="00EF0132" w:rsidRDefault="00646D04" w:rsidP="00FC61FF">
      <w:r>
        <w:t xml:space="preserve">Zagreb, </w:t>
      </w:r>
      <w:r w:rsidR="008A6DB0">
        <w:t>28. siječanj</w:t>
      </w:r>
      <w:r w:rsidR="00777D31">
        <w:t xml:space="preserve"> 2</w:t>
      </w:r>
      <w:r w:rsidR="00EF0132">
        <w:t>026</w:t>
      </w:r>
      <w:r w:rsidR="008A6DB0">
        <w:t>.</w:t>
      </w:r>
      <w:r w:rsidR="00777D31">
        <w:tab/>
      </w:r>
      <w:r w:rsidR="00777D31">
        <w:tab/>
      </w:r>
      <w:r w:rsidR="00777D31">
        <w:tab/>
      </w:r>
      <w:r w:rsidR="00777D31">
        <w:tab/>
      </w:r>
      <w:r w:rsidR="00777D31">
        <w:tab/>
      </w:r>
      <w:r w:rsidR="00777D31">
        <w:tab/>
      </w:r>
      <w:r w:rsidR="00777D31">
        <w:tab/>
      </w:r>
    </w:p>
    <w:p w14:paraId="3D39E056" w14:textId="0DA7E5EE" w:rsidR="00777D31" w:rsidRDefault="00EF0132" w:rsidP="00FC6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="00777D31">
        <w:t>REDSJEDNIK IZVRŠNOG ODBORA KOMORE</w:t>
      </w:r>
    </w:p>
    <w:p w14:paraId="1BB37A07" w14:textId="6041F965" w:rsidR="00566BA7" w:rsidRDefault="00777D31" w:rsidP="00FC6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Ivica Jakšić, dr. med. dent.</w:t>
      </w:r>
      <w:r w:rsidR="00646D04">
        <w:t xml:space="preserve"> </w:t>
      </w:r>
    </w:p>
    <w:p w14:paraId="2F411C05" w14:textId="77777777" w:rsidR="008A6DB0" w:rsidRDefault="008A6DB0" w:rsidP="00FC61FF"/>
    <w:p w14:paraId="44C1EADD" w14:textId="3885FA0C" w:rsidR="00566BA7" w:rsidRDefault="00646D04" w:rsidP="00FC61FF">
      <w:r>
        <w:t xml:space="preserve">Ovim potvrđujem da je ova Odluka objavljena na oglasnoj ploči Komore dana </w:t>
      </w:r>
      <w:r w:rsidR="00777D31">
        <w:t>_</w:t>
      </w:r>
      <w:r w:rsidR="0066228E">
        <w:t>______</w:t>
      </w:r>
      <w:r w:rsidR="00777D31">
        <w:t>202</w:t>
      </w:r>
      <w:r w:rsidR="00E7256D">
        <w:t>6</w:t>
      </w:r>
      <w:r w:rsidR="00777D31">
        <w:t>.</w:t>
      </w:r>
      <w:r>
        <w:t xml:space="preserve"> godine. </w:t>
      </w:r>
    </w:p>
    <w:p w14:paraId="0912E8DD" w14:textId="595992EE" w:rsidR="00777D31" w:rsidRDefault="00777D31" w:rsidP="00FC6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IZVRŠNOG ODBORA KOMORE</w:t>
      </w:r>
    </w:p>
    <w:p w14:paraId="357C17BD" w14:textId="77777777" w:rsidR="00777D31" w:rsidRDefault="00777D31" w:rsidP="00FC6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Ivica Jakšić, dr. med. dent. </w:t>
      </w:r>
    </w:p>
    <w:p w14:paraId="1986BF91" w14:textId="74A78300" w:rsidR="00777D31" w:rsidRDefault="00777D31" w:rsidP="00FC61FF"/>
    <w:p w14:paraId="5E5BEAB0" w14:textId="77777777" w:rsidR="00566BA7" w:rsidRDefault="00646D04" w:rsidP="00FC61FF">
      <w:r>
        <w:t xml:space="preserve"> </w:t>
      </w:r>
    </w:p>
    <w:sectPr w:rsidR="00566BA7">
      <w:pgSz w:w="11899" w:h="16819"/>
      <w:pgMar w:top="1553" w:right="1578" w:bottom="89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4077"/>
    <w:multiLevelType w:val="hybridMultilevel"/>
    <w:tmpl w:val="9FAE8836"/>
    <w:lvl w:ilvl="0" w:tplc="F992DAE6">
      <w:start w:val="1"/>
      <w:numFmt w:val="bullet"/>
      <w:lvlText w:val="-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D245A0">
      <w:start w:val="1"/>
      <w:numFmt w:val="bullet"/>
      <w:lvlText w:val="o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6A646">
      <w:start w:val="1"/>
      <w:numFmt w:val="bullet"/>
      <w:lvlText w:val="▪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8A190">
      <w:start w:val="1"/>
      <w:numFmt w:val="bullet"/>
      <w:lvlText w:val="•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24852">
      <w:start w:val="1"/>
      <w:numFmt w:val="bullet"/>
      <w:lvlText w:val="o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8AC7C">
      <w:start w:val="1"/>
      <w:numFmt w:val="bullet"/>
      <w:lvlText w:val="▪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78F6">
      <w:start w:val="1"/>
      <w:numFmt w:val="bullet"/>
      <w:lvlText w:val="•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825A78">
      <w:start w:val="1"/>
      <w:numFmt w:val="bullet"/>
      <w:lvlText w:val="o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86CBC">
      <w:start w:val="1"/>
      <w:numFmt w:val="bullet"/>
      <w:lvlText w:val="▪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705CD"/>
    <w:multiLevelType w:val="hybridMultilevel"/>
    <w:tmpl w:val="64301552"/>
    <w:lvl w:ilvl="0" w:tplc="3C8AF1A4">
      <w:start w:val="1"/>
      <w:numFmt w:val="bullet"/>
      <w:lvlText w:val="-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020F6">
      <w:start w:val="1"/>
      <w:numFmt w:val="bullet"/>
      <w:lvlText w:val="o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65FC0">
      <w:start w:val="1"/>
      <w:numFmt w:val="bullet"/>
      <w:lvlText w:val="▪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0A206E">
      <w:start w:val="1"/>
      <w:numFmt w:val="bullet"/>
      <w:lvlText w:val="•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202ED8">
      <w:start w:val="1"/>
      <w:numFmt w:val="bullet"/>
      <w:lvlText w:val="o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4CA510">
      <w:start w:val="1"/>
      <w:numFmt w:val="bullet"/>
      <w:lvlText w:val="▪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4586A">
      <w:start w:val="1"/>
      <w:numFmt w:val="bullet"/>
      <w:lvlText w:val="•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67DE8">
      <w:start w:val="1"/>
      <w:numFmt w:val="bullet"/>
      <w:lvlText w:val="o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A0E64">
      <w:start w:val="1"/>
      <w:numFmt w:val="bullet"/>
      <w:lvlText w:val="▪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507C8F"/>
    <w:multiLevelType w:val="hybridMultilevel"/>
    <w:tmpl w:val="AC84C75E"/>
    <w:lvl w:ilvl="0" w:tplc="15888AC6">
      <w:start w:val="1"/>
      <w:numFmt w:val="bullet"/>
      <w:lvlText w:val="-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2C58BA">
      <w:start w:val="1"/>
      <w:numFmt w:val="bullet"/>
      <w:lvlText w:val="o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207B4">
      <w:start w:val="1"/>
      <w:numFmt w:val="bullet"/>
      <w:lvlText w:val="▪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0FA">
      <w:start w:val="1"/>
      <w:numFmt w:val="bullet"/>
      <w:lvlText w:val="•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0653FC">
      <w:start w:val="1"/>
      <w:numFmt w:val="bullet"/>
      <w:lvlText w:val="o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CCBC0">
      <w:start w:val="1"/>
      <w:numFmt w:val="bullet"/>
      <w:lvlText w:val="▪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EE1140">
      <w:start w:val="1"/>
      <w:numFmt w:val="bullet"/>
      <w:lvlText w:val="•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A07F8">
      <w:start w:val="1"/>
      <w:numFmt w:val="bullet"/>
      <w:lvlText w:val="o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EEF1E">
      <w:start w:val="1"/>
      <w:numFmt w:val="bullet"/>
      <w:lvlText w:val="▪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901C28"/>
    <w:multiLevelType w:val="hybridMultilevel"/>
    <w:tmpl w:val="E45C544C"/>
    <w:lvl w:ilvl="0" w:tplc="595A5986">
      <w:start w:val="1"/>
      <w:numFmt w:val="bullet"/>
      <w:lvlText w:val="-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EF3EA">
      <w:start w:val="1"/>
      <w:numFmt w:val="bullet"/>
      <w:lvlText w:val="o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296AA">
      <w:start w:val="1"/>
      <w:numFmt w:val="bullet"/>
      <w:lvlText w:val="▪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14801A">
      <w:start w:val="1"/>
      <w:numFmt w:val="bullet"/>
      <w:lvlText w:val="•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CBD90">
      <w:start w:val="1"/>
      <w:numFmt w:val="bullet"/>
      <w:lvlText w:val="o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70F6FC">
      <w:start w:val="1"/>
      <w:numFmt w:val="bullet"/>
      <w:lvlText w:val="▪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0243C">
      <w:start w:val="1"/>
      <w:numFmt w:val="bullet"/>
      <w:lvlText w:val="•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88002">
      <w:start w:val="1"/>
      <w:numFmt w:val="bullet"/>
      <w:lvlText w:val="o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883DEA">
      <w:start w:val="1"/>
      <w:numFmt w:val="bullet"/>
      <w:lvlText w:val="▪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947A28"/>
    <w:multiLevelType w:val="hybridMultilevel"/>
    <w:tmpl w:val="2BC461EC"/>
    <w:lvl w:ilvl="0" w:tplc="F9C498A4">
      <w:start w:val="1"/>
      <w:numFmt w:val="bullet"/>
      <w:lvlText w:val="-"/>
      <w:lvlJc w:val="left"/>
      <w:pPr>
        <w:ind w:left="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8CE10">
      <w:start w:val="1"/>
      <w:numFmt w:val="bullet"/>
      <w:lvlText w:val="o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AAF24">
      <w:start w:val="1"/>
      <w:numFmt w:val="bullet"/>
      <w:lvlText w:val="▪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04B88">
      <w:start w:val="1"/>
      <w:numFmt w:val="bullet"/>
      <w:lvlText w:val="•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43E6E">
      <w:start w:val="1"/>
      <w:numFmt w:val="bullet"/>
      <w:lvlText w:val="o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067E4">
      <w:start w:val="1"/>
      <w:numFmt w:val="bullet"/>
      <w:lvlText w:val="▪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423AA">
      <w:start w:val="1"/>
      <w:numFmt w:val="bullet"/>
      <w:lvlText w:val="•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E1122">
      <w:start w:val="1"/>
      <w:numFmt w:val="bullet"/>
      <w:lvlText w:val="o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0E723A">
      <w:start w:val="1"/>
      <w:numFmt w:val="bullet"/>
      <w:lvlText w:val="▪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6125750">
    <w:abstractNumId w:val="1"/>
  </w:num>
  <w:num w:numId="2" w16cid:durableId="773204983">
    <w:abstractNumId w:val="4"/>
  </w:num>
  <w:num w:numId="3" w16cid:durableId="849373390">
    <w:abstractNumId w:val="0"/>
  </w:num>
  <w:num w:numId="4" w16cid:durableId="1861818391">
    <w:abstractNumId w:val="2"/>
  </w:num>
  <w:num w:numId="5" w16cid:durableId="420489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A7"/>
    <w:rsid w:val="00026A40"/>
    <w:rsid w:val="00041474"/>
    <w:rsid w:val="0007468B"/>
    <w:rsid w:val="000B0005"/>
    <w:rsid w:val="000D2885"/>
    <w:rsid w:val="000D607B"/>
    <w:rsid w:val="000E70DF"/>
    <w:rsid w:val="00126737"/>
    <w:rsid w:val="00283BE3"/>
    <w:rsid w:val="002A2C98"/>
    <w:rsid w:val="002A56C1"/>
    <w:rsid w:val="002E30A4"/>
    <w:rsid w:val="00301CA6"/>
    <w:rsid w:val="00311FCA"/>
    <w:rsid w:val="003222A1"/>
    <w:rsid w:val="00333E8E"/>
    <w:rsid w:val="003540B6"/>
    <w:rsid w:val="0036530F"/>
    <w:rsid w:val="003753B4"/>
    <w:rsid w:val="003E6680"/>
    <w:rsid w:val="0040423D"/>
    <w:rsid w:val="00461E9F"/>
    <w:rsid w:val="00475081"/>
    <w:rsid w:val="004C4D84"/>
    <w:rsid w:val="004E43E5"/>
    <w:rsid w:val="00504DD9"/>
    <w:rsid w:val="005112AA"/>
    <w:rsid w:val="005305DC"/>
    <w:rsid w:val="00566BA7"/>
    <w:rsid w:val="00591A45"/>
    <w:rsid w:val="005B7AA7"/>
    <w:rsid w:val="005D5A75"/>
    <w:rsid w:val="005F264A"/>
    <w:rsid w:val="00622F4D"/>
    <w:rsid w:val="00644263"/>
    <w:rsid w:val="00646D04"/>
    <w:rsid w:val="00651439"/>
    <w:rsid w:val="0066228E"/>
    <w:rsid w:val="0066367A"/>
    <w:rsid w:val="006B562C"/>
    <w:rsid w:val="007028A7"/>
    <w:rsid w:val="007252E4"/>
    <w:rsid w:val="00775F26"/>
    <w:rsid w:val="00777D31"/>
    <w:rsid w:val="00780B97"/>
    <w:rsid w:val="007A582E"/>
    <w:rsid w:val="00801555"/>
    <w:rsid w:val="008121B6"/>
    <w:rsid w:val="008A6DB0"/>
    <w:rsid w:val="0095445D"/>
    <w:rsid w:val="0098066D"/>
    <w:rsid w:val="009A248C"/>
    <w:rsid w:val="009E456A"/>
    <w:rsid w:val="00A0202D"/>
    <w:rsid w:val="00A108CF"/>
    <w:rsid w:val="00A64E19"/>
    <w:rsid w:val="00B2007E"/>
    <w:rsid w:val="00BD38EF"/>
    <w:rsid w:val="00BE2EA3"/>
    <w:rsid w:val="00C15FD3"/>
    <w:rsid w:val="00C54D68"/>
    <w:rsid w:val="00CD5EEB"/>
    <w:rsid w:val="00D61723"/>
    <w:rsid w:val="00E20CA2"/>
    <w:rsid w:val="00E25619"/>
    <w:rsid w:val="00E35854"/>
    <w:rsid w:val="00E45399"/>
    <w:rsid w:val="00E7256D"/>
    <w:rsid w:val="00E972A0"/>
    <w:rsid w:val="00EF0132"/>
    <w:rsid w:val="00F942D4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E02C6"/>
  <w15:docId w15:val="{26B81BD3-EA9E-4A73-ADD7-2578357C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5"/>
      <w:ind w:right="1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9"/>
      <w:ind w:left="39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2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KOMORA DENTALNE MEDICINE KM_C754e 2. KAT-20201002015120</dc:title>
  <dc:subject/>
  <dc:creator>Ljiljana Malčić</dc:creator>
  <cp:keywords/>
  <cp:lastModifiedBy>Nenad Orešković</cp:lastModifiedBy>
  <cp:revision>2</cp:revision>
  <cp:lastPrinted>2023-09-12T13:29:00Z</cp:lastPrinted>
  <dcterms:created xsi:type="dcterms:W3CDTF">2026-01-29T12:29:00Z</dcterms:created>
  <dcterms:modified xsi:type="dcterms:W3CDTF">2026-01-29T12:29:00Z</dcterms:modified>
</cp:coreProperties>
</file>